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58C03" w14:textId="4D1B6AA6" w:rsidR="009C0FD8" w:rsidRPr="000B2A02" w:rsidRDefault="000B2A02">
      <w:pPr>
        <w:spacing w:after="0" w:line="240" w:lineRule="auto"/>
        <w:jc w:val="both"/>
        <w:rPr>
          <w:b/>
          <w:color w:val="002060"/>
          <w:sz w:val="20"/>
          <w:szCs w:val="20"/>
        </w:rPr>
      </w:pPr>
      <w:r w:rsidRPr="000B2A02">
        <w:rPr>
          <w:b/>
          <w:color w:val="002060"/>
          <w:sz w:val="20"/>
          <w:szCs w:val="20"/>
        </w:rPr>
        <w:t>018 BOGOTA CAFE Y FLORES</w:t>
      </w:r>
      <w:r w:rsidRPr="000B2A02">
        <w:rPr>
          <w:b/>
          <w:color w:val="002060"/>
          <w:sz w:val="20"/>
          <w:szCs w:val="20"/>
        </w:rPr>
        <w:t xml:space="preserve"> 10DIAS / 9NOCHES</w:t>
      </w:r>
    </w:p>
    <w:p w14:paraId="6E5672AE" w14:textId="77777777" w:rsidR="000B2A02" w:rsidRDefault="000B2A02">
      <w:pPr>
        <w:spacing w:after="0" w:line="240" w:lineRule="auto"/>
        <w:jc w:val="both"/>
        <w:rPr>
          <w:sz w:val="20"/>
          <w:szCs w:val="20"/>
        </w:rPr>
      </w:pPr>
    </w:p>
    <w:p w14:paraId="38802721" w14:textId="0A75D5B4" w:rsidR="000B2A02" w:rsidRDefault="000B2A02">
      <w:pPr>
        <w:spacing w:after="0" w:line="240" w:lineRule="auto"/>
        <w:jc w:val="both"/>
        <w:rPr>
          <w:sz w:val="20"/>
          <w:szCs w:val="20"/>
        </w:rPr>
        <w:sectPr w:rsidR="000B2A02">
          <w:pgSz w:w="12240" w:h="15840"/>
          <w:pgMar w:top="1440" w:right="1080" w:bottom="1440" w:left="1080" w:header="708" w:footer="708" w:gutter="0"/>
          <w:pgNumType w:start="1"/>
          <w:cols w:space="720"/>
        </w:sectPr>
      </w:pPr>
    </w:p>
    <w:p w14:paraId="2769FEFF" w14:textId="77777777" w:rsidR="009C0FD8" w:rsidRDefault="00000000">
      <w:pPr>
        <w:pBdr>
          <w:top w:val="nil"/>
          <w:left w:val="nil"/>
          <w:bottom w:val="nil"/>
          <w:right w:val="nil"/>
          <w:between w:val="nil"/>
        </w:pBdr>
        <w:spacing w:after="0" w:line="240" w:lineRule="auto"/>
        <w:ind w:left="-113"/>
        <w:jc w:val="both"/>
        <w:rPr>
          <w:color w:val="000000"/>
          <w:sz w:val="20"/>
          <w:szCs w:val="20"/>
        </w:rPr>
      </w:pPr>
      <w:r>
        <w:rPr>
          <w:b/>
          <w:color w:val="002060"/>
          <w:sz w:val="20"/>
          <w:szCs w:val="20"/>
        </w:rPr>
        <w:t xml:space="preserve">DÍA 1 - ORIGEN / BOGOTÁ: </w:t>
      </w:r>
      <w:r>
        <w:rPr>
          <w:color w:val="000000"/>
          <w:sz w:val="20"/>
          <w:szCs w:val="20"/>
        </w:rPr>
        <w:t>Llegada a la ciudad de Bogotá, la multicultural capital colombiana. Uno de nuestros representantes te estará esperando para dirigirse hasta la unidad vehicular que te conducirá desde el Aeropuerto Internacional “El Dorado” hasta el hotel elegido. Registro en el hotel. Alojamiento.</w:t>
      </w:r>
    </w:p>
    <w:p w14:paraId="28684698" w14:textId="77777777" w:rsidR="009C0FD8" w:rsidRDefault="009C0FD8">
      <w:pPr>
        <w:pBdr>
          <w:top w:val="nil"/>
          <w:left w:val="nil"/>
          <w:bottom w:val="nil"/>
          <w:right w:val="nil"/>
          <w:between w:val="nil"/>
        </w:pBdr>
        <w:spacing w:after="0" w:line="240" w:lineRule="auto"/>
        <w:ind w:left="-113"/>
        <w:jc w:val="both"/>
        <w:rPr>
          <w:color w:val="000000"/>
          <w:sz w:val="20"/>
          <w:szCs w:val="20"/>
        </w:rPr>
      </w:pPr>
    </w:p>
    <w:p w14:paraId="4368F369" w14:textId="77777777" w:rsidR="009C0FD8" w:rsidRDefault="00000000">
      <w:pPr>
        <w:pBdr>
          <w:top w:val="nil"/>
          <w:left w:val="nil"/>
          <w:bottom w:val="nil"/>
          <w:right w:val="nil"/>
          <w:between w:val="nil"/>
        </w:pBdr>
        <w:spacing w:after="0" w:line="240" w:lineRule="auto"/>
        <w:ind w:left="-142"/>
        <w:jc w:val="both"/>
        <w:rPr>
          <w:b/>
          <w:color w:val="FF0000"/>
          <w:sz w:val="20"/>
          <w:szCs w:val="20"/>
        </w:rPr>
      </w:pPr>
      <w:r>
        <w:rPr>
          <w:b/>
          <w:color w:val="FF0000"/>
          <w:sz w:val="20"/>
          <w:szCs w:val="20"/>
        </w:rPr>
        <w:t xml:space="preserve">Notas: </w:t>
      </w:r>
      <w:r>
        <w:rPr>
          <w:color w:val="000000"/>
          <w:sz w:val="20"/>
          <w:szCs w:val="20"/>
        </w:rPr>
        <w:t>Para los traslados de llegada aplica para vuelos entre las 21:00 y 06:00 horas. Las tarifas están contempladas para traslados diurnos, de ser nocturnos se aplica un suplemento.</w:t>
      </w:r>
    </w:p>
    <w:p w14:paraId="2C4ED3D8" w14:textId="77777777" w:rsidR="009C0FD8" w:rsidRDefault="009C0FD8">
      <w:pPr>
        <w:tabs>
          <w:tab w:val="left" w:pos="1170"/>
        </w:tabs>
        <w:spacing w:after="0" w:line="240" w:lineRule="auto"/>
        <w:ind w:left="-142"/>
        <w:jc w:val="both"/>
        <w:rPr>
          <w:sz w:val="20"/>
          <w:szCs w:val="20"/>
        </w:rPr>
      </w:pPr>
    </w:p>
    <w:p w14:paraId="6721D0FF" w14:textId="77777777" w:rsidR="009C0FD8" w:rsidRDefault="00000000">
      <w:pPr>
        <w:pBdr>
          <w:top w:val="nil"/>
          <w:left w:val="nil"/>
          <w:bottom w:val="nil"/>
          <w:right w:val="nil"/>
          <w:between w:val="nil"/>
        </w:pBdr>
        <w:spacing w:after="0" w:line="240" w:lineRule="auto"/>
        <w:ind w:left="-142"/>
        <w:jc w:val="both"/>
        <w:rPr>
          <w:color w:val="000000"/>
          <w:sz w:val="20"/>
          <w:szCs w:val="20"/>
        </w:rPr>
      </w:pPr>
      <w:r>
        <w:rPr>
          <w:b/>
          <w:color w:val="002060"/>
          <w:sz w:val="20"/>
          <w:szCs w:val="20"/>
        </w:rPr>
        <w:t>DÍA 2 - BOGOTÁ (Visita a la ciudad con Monserrate):</w:t>
      </w:r>
      <w:r>
        <w:rPr>
          <w:color w:val="000000"/>
          <w:sz w:val="20"/>
          <w:szCs w:val="20"/>
        </w:rPr>
        <w:t xml:space="preserve"> 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 y alojamiento.</w:t>
      </w:r>
    </w:p>
    <w:p w14:paraId="175BA413" w14:textId="77777777" w:rsidR="009C0FD8" w:rsidRDefault="00000000">
      <w:pPr>
        <w:pBdr>
          <w:top w:val="nil"/>
          <w:left w:val="nil"/>
          <w:bottom w:val="nil"/>
          <w:right w:val="nil"/>
          <w:between w:val="nil"/>
        </w:pBdr>
        <w:spacing w:after="0" w:line="240" w:lineRule="auto"/>
        <w:ind w:left="-142"/>
        <w:jc w:val="both"/>
        <w:rPr>
          <w:color w:val="000000"/>
          <w:sz w:val="20"/>
          <w:szCs w:val="20"/>
        </w:rPr>
      </w:pPr>
      <w:r>
        <w:rPr>
          <w:b/>
          <w:color w:val="FF0000"/>
          <w:sz w:val="20"/>
          <w:szCs w:val="20"/>
        </w:rPr>
        <w:t>Notas:</w:t>
      </w:r>
    </w:p>
    <w:p w14:paraId="31B233C9" w14:textId="77777777" w:rsidR="009C0FD8"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Museo del Oro está cerrado todos lunes, por lo cual se visita el Museo Botero y el Museo Casa de la Moneda.</w:t>
      </w:r>
    </w:p>
    <w:p w14:paraId="1C79796B" w14:textId="77777777" w:rsidR="009C0FD8"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7B33B7B6" w14:textId="77777777" w:rsidR="009C0FD8" w:rsidRDefault="00000000">
      <w:pPr>
        <w:pBdr>
          <w:top w:val="nil"/>
          <w:left w:val="nil"/>
          <w:bottom w:val="nil"/>
          <w:right w:val="nil"/>
          <w:between w:val="nil"/>
        </w:pBdr>
        <w:spacing w:after="0" w:line="240" w:lineRule="auto"/>
        <w:ind w:left="-142"/>
        <w:jc w:val="both"/>
        <w:rPr>
          <w:b/>
          <w:sz w:val="20"/>
          <w:szCs w:val="20"/>
        </w:rPr>
      </w:pPr>
      <w:r>
        <w:rPr>
          <w:b/>
          <w:color w:val="002060"/>
          <w:sz w:val="20"/>
          <w:szCs w:val="20"/>
        </w:rPr>
        <w:t>Duración</w:t>
      </w:r>
      <w:r>
        <w:rPr>
          <w:color w:val="002060"/>
          <w:sz w:val="20"/>
          <w:szCs w:val="20"/>
        </w:rPr>
        <w:t xml:space="preserve">: </w:t>
      </w:r>
      <w:r>
        <w:rPr>
          <w:sz w:val="20"/>
          <w:szCs w:val="20"/>
        </w:rPr>
        <w:t>5 horas aproximadamente</w:t>
      </w:r>
      <w:r>
        <w:rPr>
          <w:b/>
          <w:sz w:val="20"/>
          <w:szCs w:val="20"/>
        </w:rPr>
        <w:t>.</w:t>
      </w:r>
    </w:p>
    <w:p w14:paraId="0A1BCA04" w14:textId="77777777" w:rsidR="009C0FD8" w:rsidRDefault="00000000">
      <w:pPr>
        <w:pBdr>
          <w:top w:val="nil"/>
          <w:left w:val="nil"/>
          <w:bottom w:val="nil"/>
          <w:right w:val="nil"/>
          <w:between w:val="nil"/>
        </w:pBdr>
        <w:spacing w:after="0" w:line="240" w:lineRule="auto"/>
        <w:ind w:left="-142"/>
        <w:jc w:val="both"/>
        <w:rPr>
          <w:sz w:val="20"/>
          <w:szCs w:val="20"/>
        </w:rPr>
      </w:pPr>
      <w:r>
        <w:rPr>
          <w:b/>
          <w:color w:val="002060"/>
          <w:sz w:val="20"/>
          <w:szCs w:val="20"/>
        </w:rPr>
        <w:t>Operación</w:t>
      </w:r>
      <w:r>
        <w:rPr>
          <w:color w:val="002060"/>
          <w:sz w:val="20"/>
          <w:szCs w:val="20"/>
        </w:rPr>
        <w:t xml:space="preserve">: </w:t>
      </w:r>
      <w:r>
        <w:rPr>
          <w:sz w:val="20"/>
          <w:szCs w:val="20"/>
        </w:rPr>
        <w:t>El servicio regular opera de lunes a sábados sobre las 09:00 horas, para el servicio privado se puede programar a las 09:00 o 14:00 horas.</w:t>
      </w:r>
    </w:p>
    <w:p w14:paraId="6721A988" w14:textId="77777777" w:rsidR="009C0FD8" w:rsidRDefault="009C0FD8">
      <w:pPr>
        <w:pBdr>
          <w:top w:val="nil"/>
          <w:left w:val="nil"/>
          <w:bottom w:val="nil"/>
          <w:right w:val="nil"/>
          <w:between w:val="nil"/>
        </w:pBdr>
        <w:spacing w:after="0" w:line="240" w:lineRule="auto"/>
        <w:ind w:left="-142"/>
        <w:jc w:val="both"/>
        <w:rPr>
          <w:color w:val="000000"/>
          <w:sz w:val="20"/>
          <w:szCs w:val="20"/>
        </w:rPr>
      </w:pPr>
    </w:p>
    <w:p w14:paraId="1171BB73" w14:textId="77777777" w:rsidR="009C0FD8" w:rsidRDefault="00000000">
      <w:pPr>
        <w:pBdr>
          <w:top w:val="nil"/>
          <w:left w:val="nil"/>
          <w:bottom w:val="nil"/>
          <w:right w:val="nil"/>
          <w:between w:val="nil"/>
        </w:pBdr>
        <w:spacing w:after="0" w:line="240" w:lineRule="auto"/>
        <w:ind w:left="-142"/>
        <w:jc w:val="both"/>
        <w:rPr>
          <w:color w:val="000000"/>
          <w:sz w:val="20"/>
          <w:szCs w:val="20"/>
        </w:rPr>
      </w:pPr>
      <w:r>
        <w:rPr>
          <w:b/>
          <w:color w:val="002060"/>
          <w:sz w:val="20"/>
          <w:szCs w:val="20"/>
        </w:rPr>
        <w:t xml:space="preserve">DÍA 3 - BOGOTÁ (Visita a la Catedral de Sal de Zipaquirá): </w:t>
      </w:r>
      <w:r>
        <w:rPr>
          <w:color w:val="000000"/>
          <w:sz w:val="20"/>
          <w:szCs w:val="20"/>
        </w:rPr>
        <w:t xml:space="preserve">Desayuno en el hotel. A la hora acordada uno de nuestros representantes lo contactará en su hotel para iniciar un recorrido por la sabana de Bogotá hasta llegar a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w:t>
      </w:r>
      <w:r>
        <w:rPr>
          <w:color w:val="000000"/>
          <w:sz w:val="20"/>
          <w:szCs w:val="20"/>
        </w:rPr>
        <w:t xml:space="preserve">Nuestra Señora del Rosario de </w:t>
      </w:r>
      <w:proofErr w:type="spellStart"/>
      <w:r>
        <w:rPr>
          <w:color w:val="000000"/>
          <w:sz w:val="20"/>
          <w:szCs w:val="20"/>
        </w:rPr>
        <w:t>Guasá</w:t>
      </w:r>
      <w:proofErr w:type="spellEnd"/>
      <w:r>
        <w:rPr>
          <w:color w:val="000000"/>
          <w:sz w:val="20"/>
          <w:szCs w:val="20"/>
        </w:rPr>
        <w:t xml:space="preserve"> (esta palabra quiere decir ‘mina’ en chibcha). Al final de la visita </w:t>
      </w:r>
      <w:r>
        <w:rPr>
          <w:sz w:val="20"/>
          <w:szCs w:val="20"/>
        </w:rPr>
        <w:t>regresó</w:t>
      </w:r>
      <w:r>
        <w:rPr>
          <w:color w:val="000000"/>
          <w:sz w:val="20"/>
          <w:szCs w:val="20"/>
        </w:rPr>
        <w:t xml:space="preserve"> a Bogotá, al hotel y alojamiento.</w:t>
      </w:r>
    </w:p>
    <w:p w14:paraId="5330D39D" w14:textId="77777777" w:rsidR="009C0FD8" w:rsidRDefault="009C0FD8">
      <w:pPr>
        <w:pBdr>
          <w:top w:val="nil"/>
          <w:left w:val="nil"/>
          <w:bottom w:val="nil"/>
          <w:right w:val="nil"/>
          <w:between w:val="nil"/>
        </w:pBdr>
        <w:spacing w:after="0" w:line="240" w:lineRule="auto"/>
        <w:ind w:left="-142"/>
        <w:jc w:val="both"/>
        <w:rPr>
          <w:color w:val="000000"/>
          <w:sz w:val="20"/>
          <w:szCs w:val="20"/>
        </w:rPr>
      </w:pPr>
    </w:p>
    <w:p w14:paraId="133307A7" w14:textId="77777777" w:rsidR="009C0FD8" w:rsidRDefault="00000000">
      <w:pPr>
        <w:pBdr>
          <w:top w:val="nil"/>
          <w:left w:val="nil"/>
          <w:bottom w:val="nil"/>
          <w:right w:val="nil"/>
          <w:between w:val="nil"/>
        </w:pBdr>
        <w:spacing w:after="0" w:line="240" w:lineRule="auto"/>
        <w:ind w:left="-142"/>
        <w:jc w:val="both"/>
        <w:rPr>
          <w:color w:val="000000"/>
          <w:sz w:val="20"/>
          <w:szCs w:val="20"/>
        </w:rPr>
      </w:pPr>
      <w:r>
        <w:rPr>
          <w:b/>
          <w:color w:val="FF0000"/>
          <w:sz w:val="20"/>
          <w:szCs w:val="20"/>
        </w:rPr>
        <w:t xml:space="preserve">Nota: </w:t>
      </w:r>
      <w:r>
        <w:rPr>
          <w:sz w:val="20"/>
          <w:szCs w:val="20"/>
        </w:rPr>
        <w:t>La visita a la Catedral de sal no es recomendable para pasajeros que tengan alguna condición de claustrofobia o que tengan problemas de movilidad.</w:t>
      </w:r>
    </w:p>
    <w:p w14:paraId="27B94E70" w14:textId="77777777" w:rsidR="009C0FD8" w:rsidRDefault="009C0FD8">
      <w:pPr>
        <w:pBdr>
          <w:top w:val="nil"/>
          <w:left w:val="nil"/>
          <w:bottom w:val="nil"/>
          <w:right w:val="nil"/>
          <w:between w:val="nil"/>
        </w:pBdr>
        <w:spacing w:after="0" w:line="240" w:lineRule="auto"/>
        <w:ind w:left="-142"/>
        <w:jc w:val="both"/>
        <w:rPr>
          <w:color w:val="000000"/>
          <w:sz w:val="20"/>
          <w:szCs w:val="20"/>
        </w:rPr>
      </w:pPr>
    </w:p>
    <w:p w14:paraId="0B02DE15" w14:textId="77777777" w:rsidR="009C0FD8" w:rsidRDefault="00000000">
      <w:pPr>
        <w:spacing w:after="0" w:line="240" w:lineRule="auto"/>
        <w:ind w:left="-142"/>
        <w:jc w:val="both"/>
        <w:rPr>
          <w:sz w:val="20"/>
          <w:szCs w:val="20"/>
        </w:rPr>
      </w:pPr>
      <w:bookmarkStart w:id="0" w:name="_heading=h.t5eholwvhktd" w:colFirst="0" w:colLast="0"/>
      <w:bookmarkEnd w:id="0"/>
      <w:r>
        <w:rPr>
          <w:b/>
          <w:color w:val="002060"/>
          <w:sz w:val="20"/>
          <w:szCs w:val="20"/>
        </w:rPr>
        <w:t xml:space="preserve">DÍA 4 – BOGOTÁ / PEREIRA (ZONA CAFETERA): </w:t>
      </w:r>
      <w:r>
        <w:rPr>
          <w:sz w:val="20"/>
          <w:szCs w:val="20"/>
        </w:rPr>
        <w:t xml:space="preserve">Desayuno. A la hora indicada traslado al aeropuerto El Dorado de Bogotá para tomar vuelo con destino a la Ciudad de Pereira </w:t>
      </w:r>
      <w:r>
        <w:rPr>
          <w:b/>
          <w:color w:val="002060"/>
          <w:sz w:val="20"/>
          <w:szCs w:val="20"/>
        </w:rPr>
        <w:t>(Boleto aéreo no incluido)</w:t>
      </w:r>
      <w:r>
        <w:rPr>
          <w:color w:val="002060"/>
          <w:sz w:val="20"/>
          <w:szCs w:val="20"/>
        </w:rPr>
        <w:t xml:space="preserve">. </w:t>
      </w:r>
      <w:r>
        <w:rPr>
          <w:sz w:val="20"/>
          <w:szCs w:val="20"/>
        </w:rPr>
        <w:t xml:space="preserve">Llegada al aeropuerto de </w:t>
      </w:r>
      <w:proofErr w:type="spellStart"/>
      <w:r>
        <w:rPr>
          <w:sz w:val="20"/>
          <w:szCs w:val="20"/>
        </w:rPr>
        <w:t>Matecaña</w:t>
      </w:r>
      <w:proofErr w:type="spellEnd"/>
      <w:r>
        <w:rPr>
          <w:sz w:val="20"/>
          <w:szCs w:val="20"/>
        </w:rPr>
        <w:t xml:space="preserve"> de Pereira, recepción y traslado hasta el hotel elegido en la Zona Cafetera. </w:t>
      </w:r>
      <w:proofErr w:type="spellStart"/>
      <w:r>
        <w:rPr>
          <w:sz w:val="20"/>
          <w:szCs w:val="20"/>
        </w:rPr>
        <w:t>Check</w:t>
      </w:r>
      <w:proofErr w:type="spellEnd"/>
      <w:r>
        <w:rPr>
          <w:sz w:val="20"/>
          <w:szCs w:val="20"/>
        </w:rPr>
        <w:t>-in y alojamiento.</w:t>
      </w:r>
    </w:p>
    <w:p w14:paraId="080E725F" w14:textId="77777777" w:rsidR="009C0FD8" w:rsidRDefault="009C0FD8">
      <w:pPr>
        <w:spacing w:after="0" w:line="240" w:lineRule="auto"/>
        <w:ind w:left="-142"/>
        <w:jc w:val="both"/>
        <w:rPr>
          <w:sz w:val="20"/>
          <w:szCs w:val="20"/>
        </w:rPr>
      </w:pPr>
    </w:p>
    <w:p w14:paraId="2D465678" w14:textId="77777777" w:rsidR="009C0FD8" w:rsidRDefault="00000000">
      <w:pPr>
        <w:spacing w:after="0" w:line="240" w:lineRule="auto"/>
        <w:ind w:left="-142"/>
        <w:jc w:val="both"/>
        <w:rPr>
          <w:sz w:val="20"/>
          <w:szCs w:val="20"/>
        </w:rPr>
      </w:pPr>
      <w:r>
        <w:rPr>
          <w:b/>
          <w:color w:val="FF0000"/>
          <w:sz w:val="20"/>
          <w:szCs w:val="20"/>
        </w:rPr>
        <w:t xml:space="preserve">Notas: </w:t>
      </w:r>
      <w:r>
        <w:rPr>
          <w:sz w:val="20"/>
          <w:szCs w:val="20"/>
        </w:rPr>
        <w:t>Para los traslados de salida el horario nocturno aplica para los vuelos entre las 23:00 y las 09:00 horas, y de llegada aplica para vuelos entre las 21:00 y 06:00 horas. Las tarifas están contempladas para traslados diurnos, de ser nocturnos se aplica un suplemento.</w:t>
      </w:r>
    </w:p>
    <w:p w14:paraId="7E6FF6A8" w14:textId="77777777" w:rsidR="009C0FD8" w:rsidRDefault="009C0FD8">
      <w:pPr>
        <w:spacing w:after="0" w:line="240" w:lineRule="auto"/>
        <w:ind w:left="-142"/>
        <w:jc w:val="both"/>
        <w:rPr>
          <w:b/>
          <w:color w:val="002060"/>
          <w:sz w:val="20"/>
          <w:szCs w:val="20"/>
        </w:rPr>
      </w:pPr>
    </w:p>
    <w:p w14:paraId="28568CA9" w14:textId="77777777" w:rsidR="009C0FD8" w:rsidRDefault="00000000">
      <w:pPr>
        <w:spacing w:after="0" w:line="240" w:lineRule="auto"/>
        <w:ind w:left="-142"/>
        <w:jc w:val="both"/>
        <w:rPr>
          <w:sz w:val="20"/>
          <w:szCs w:val="20"/>
        </w:rPr>
      </w:pPr>
      <w:r>
        <w:rPr>
          <w:b/>
          <w:color w:val="002060"/>
          <w:sz w:val="20"/>
          <w:szCs w:val="20"/>
        </w:rPr>
        <w:t>DÍA 5: PEREIRA (Proceso del Café en “Finca del Café”)</w:t>
      </w:r>
      <w:r>
        <w:rPr>
          <w:color w:val="000000"/>
          <w:sz w:val="20"/>
          <w:szCs w:val="20"/>
        </w:rPr>
        <w:t xml:space="preserve">: Desayuno en el hotel. A la hora indicada traslado a “La Finca del Café” para iniciar una visita donde aprenderemos acerca del Proceso del Café en compañía de un experto local, llevándonos por hermosas plantaciones de café especial, explicando cómo es el proceso desde la siembra, la recolección manual selectiva y el despulpado. Más tarde, tostaremos granos de café especial, en un fogón de leña en la cocina de la casa típica campesina donde podremos tener una auténtica experiencia cafetera. En el recorrido se tienen varias estaciones con miradores hechos en guadua donde podremos apreciar el hermoso paisaje y entorno natural del lugar mientras disfrutamos de una taza de café. Finalmente, pasamos al innovador proceso de secado del grano de café, el beneficiadero, y luego iremos </w:t>
      </w:r>
      <w:r>
        <w:rPr>
          <w:sz w:val="20"/>
          <w:szCs w:val="20"/>
        </w:rPr>
        <w:t xml:space="preserve">a </w:t>
      </w:r>
      <w:r>
        <w:rPr>
          <w:color w:val="000000"/>
          <w:sz w:val="20"/>
          <w:szCs w:val="20"/>
        </w:rPr>
        <w:t xml:space="preserve">la casa principal en la cual nos despedirán con una deliciosa limonada de café. Traslado al hotel, resto del día libre y alojamiento. </w:t>
      </w:r>
    </w:p>
    <w:p w14:paraId="1B5EEC2A" w14:textId="77777777" w:rsidR="009C0FD8" w:rsidRDefault="009C0FD8">
      <w:pPr>
        <w:spacing w:after="0" w:line="240" w:lineRule="auto"/>
        <w:ind w:left="-142"/>
        <w:jc w:val="both"/>
        <w:rPr>
          <w:b/>
          <w:color w:val="002060"/>
          <w:sz w:val="20"/>
          <w:szCs w:val="20"/>
        </w:rPr>
      </w:pPr>
    </w:p>
    <w:p w14:paraId="2396C6A6" w14:textId="77777777" w:rsidR="009C0FD8" w:rsidRDefault="00000000">
      <w:pPr>
        <w:spacing w:after="0" w:line="240" w:lineRule="auto"/>
        <w:ind w:left="-142"/>
        <w:jc w:val="both"/>
        <w:rPr>
          <w:sz w:val="20"/>
          <w:szCs w:val="20"/>
        </w:rPr>
      </w:pPr>
      <w:r>
        <w:rPr>
          <w:b/>
          <w:color w:val="002060"/>
          <w:sz w:val="20"/>
          <w:szCs w:val="20"/>
        </w:rPr>
        <w:t>Duración:</w:t>
      </w:r>
      <w:r>
        <w:rPr>
          <w:color w:val="002060"/>
          <w:sz w:val="20"/>
          <w:szCs w:val="20"/>
        </w:rPr>
        <w:t xml:space="preserve"> </w:t>
      </w:r>
      <w:r>
        <w:rPr>
          <w:sz w:val="20"/>
          <w:szCs w:val="20"/>
        </w:rPr>
        <w:t>3 horas aproximadamente más el tiempo de traslados dependiendo de la ubicación del hotel elegido.</w:t>
      </w:r>
    </w:p>
    <w:p w14:paraId="6A4F9B67" w14:textId="77777777" w:rsidR="009C0FD8" w:rsidRDefault="00000000">
      <w:pPr>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descrito en el plan – </w:t>
      </w:r>
      <w:proofErr w:type="spellStart"/>
      <w:r>
        <w:rPr>
          <w:sz w:val="20"/>
          <w:szCs w:val="20"/>
        </w:rPr>
        <w:t>Guianza</w:t>
      </w:r>
      <w:proofErr w:type="spellEnd"/>
      <w:r>
        <w:rPr>
          <w:sz w:val="20"/>
          <w:szCs w:val="20"/>
        </w:rPr>
        <w:t xml:space="preserve"> en español e interpretación ambiental, paisajismo en el Tambo de Santa Rosa si se aloja en Hoteles de Risaralda o Quindío – Proceso del Café Interactivo – Asistencia por personal experto de la Hacienda, hidratación y snack.</w:t>
      </w:r>
    </w:p>
    <w:p w14:paraId="0B09BB1A" w14:textId="77777777" w:rsidR="009C0FD8" w:rsidRDefault="009C0FD8">
      <w:pPr>
        <w:spacing w:after="0" w:line="240" w:lineRule="auto"/>
        <w:ind w:left="-170"/>
        <w:jc w:val="both"/>
        <w:rPr>
          <w:b/>
          <w:color w:val="002060"/>
          <w:sz w:val="20"/>
          <w:szCs w:val="20"/>
        </w:rPr>
      </w:pPr>
    </w:p>
    <w:p w14:paraId="0F5B9184" w14:textId="77777777" w:rsidR="009C0FD8" w:rsidRDefault="00000000">
      <w:pPr>
        <w:spacing w:after="0" w:line="240" w:lineRule="auto"/>
        <w:ind w:left="-142"/>
        <w:jc w:val="both"/>
        <w:rPr>
          <w:sz w:val="20"/>
          <w:szCs w:val="20"/>
        </w:rPr>
      </w:pPr>
      <w:r>
        <w:rPr>
          <w:b/>
          <w:color w:val="002060"/>
          <w:sz w:val="20"/>
          <w:szCs w:val="20"/>
        </w:rPr>
        <w:t>DÍA 6 - ZONA CAFETERA</w:t>
      </w:r>
      <w:r>
        <w:rPr>
          <w:color w:val="002060"/>
          <w:sz w:val="20"/>
          <w:szCs w:val="20"/>
        </w:rPr>
        <w:t xml:space="preserve"> </w:t>
      </w:r>
      <w:r>
        <w:rPr>
          <w:b/>
          <w:color w:val="002060"/>
          <w:sz w:val="20"/>
          <w:szCs w:val="20"/>
        </w:rPr>
        <w:t xml:space="preserve">(Valle del Cócora y Salento): </w:t>
      </w:r>
      <w:r>
        <w:rPr>
          <w:sz w:val="20"/>
          <w:szCs w:val="20"/>
        </w:rPr>
        <w:t xml:space="preserve">Desayuno. A la hora acordada traslado al Valle del Cócora, al llegar se deleitará con una bebida típica (canelazo), allí un  eco guía  le contará sobre el lugar y le llevará caminando al </w:t>
      </w:r>
      <w:r>
        <w:rPr>
          <w:sz w:val="20"/>
          <w:szCs w:val="20"/>
        </w:rPr>
        <w:lastRenderedPageBreak/>
        <w:t xml:space="preserve">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Pr>
          <w:sz w:val="20"/>
          <w:szCs w:val="20"/>
        </w:rPr>
        <w:t>walking</w:t>
      </w:r>
      <w:proofErr w:type="spellEnd"/>
      <w:r>
        <w:rPr>
          <w:sz w:val="20"/>
          <w:szCs w:val="20"/>
        </w:rPr>
        <w:t xml:space="preserve"> tour visitando sus calles coloniales, talleres artesanales y el Mirador de Cócora. Almuerzo típico y traslado al hotel. Alojamiento.</w:t>
      </w:r>
    </w:p>
    <w:p w14:paraId="46EA29DA" w14:textId="77777777" w:rsidR="009C0FD8" w:rsidRDefault="009C0FD8">
      <w:pPr>
        <w:spacing w:after="0" w:line="240" w:lineRule="auto"/>
        <w:ind w:left="-142"/>
        <w:jc w:val="both"/>
        <w:rPr>
          <w:sz w:val="20"/>
          <w:szCs w:val="20"/>
        </w:rPr>
      </w:pPr>
    </w:p>
    <w:p w14:paraId="2054732E" w14:textId="77777777" w:rsidR="009C0FD8" w:rsidRDefault="00000000">
      <w:pPr>
        <w:tabs>
          <w:tab w:val="left" w:pos="1170"/>
        </w:tabs>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w:t>
      </w:r>
      <w:proofErr w:type="spellStart"/>
      <w:r>
        <w:rPr>
          <w:sz w:val="20"/>
          <w:szCs w:val="20"/>
        </w:rPr>
        <w:t>guianza</w:t>
      </w:r>
      <w:proofErr w:type="spellEnd"/>
      <w:r>
        <w:rPr>
          <w:sz w:val="20"/>
          <w:szCs w:val="20"/>
        </w:rPr>
        <w:t xml:space="preserve"> e interpretación ambiental, canelazo de bienvenida, caminata ecológica regular, ritual de la palma de cera e introducción al destino por eco-guía local, hidratación, snacks y almuerzo típico con entrada, plato fuerte y bebida.</w:t>
      </w:r>
    </w:p>
    <w:p w14:paraId="62D35D29" w14:textId="77777777" w:rsidR="009C0FD8" w:rsidRDefault="00000000">
      <w:pPr>
        <w:tabs>
          <w:tab w:val="left" w:pos="1170"/>
        </w:tabs>
        <w:spacing w:after="0" w:line="240" w:lineRule="auto"/>
        <w:ind w:left="-142"/>
        <w:jc w:val="both"/>
        <w:rPr>
          <w:sz w:val="20"/>
          <w:szCs w:val="20"/>
        </w:rPr>
      </w:pPr>
      <w:r>
        <w:rPr>
          <w:b/>
          <w:color w:val="002060"/>
          <w:sz w:val="20"/>
          <w:szCs w:val="20"/>
        </w:rPr>
        <w:t>Duración:</w:t>
      </w:r>
      <w:r>
        <w:rPr>
          <w:sz w:val="20"/>
          <w:szCs w:val="20"/>
        </w:rPr>
        <w:t xml:space="preserve"> 6 horas de actividad más el tiempo de traslados dependiendo de su ubicación.</w:t>
      </w:r>
    </w:p>
    <w:p w14:paraId="61A9E999" w14:textId="77777777" w:rsidR="009C0FD8" w:rsidRDefault="00000000">
      <w:pPr>
        <w:tabs>
          <w:tab w:val="left" w:pos="1170"/>
        </w:tabs>
        <w:spacing w:after="0" w:line="240" w:lineRule="auto"/>
        <w:ind w:left="-142"/>
        <w:jc w:val="both"/>
        <w:rPr>
          <w:b/>
          <w:color w:val="002060"/>
          <w:sz w:val="20"/>
          <w:szCs w:val="20"/>
        </w:rPr>
      </w:pPr>
      <w:r>
        <w:rPr>
          <w:b/>
          <w:color w:val="FF0000"/>
          <w:sz w:val="20"/>
          <w:szCs w:val="20"/>
        </w:rPr>
        <w:t>Notas</w:t>
      </w:r>
      <w:r>
        <w:rPr>
          <w:color w:val="FF0000"/>
          <w:sz w:val="20"/>
          <w:szCs w:val="20"/>
        </w:rPr>
        <w:t xml:space="preserve">: </w:t>
      </w:r>
      <w:r>
        <w:rPr>
          <w:sz w:val="20"/>
          <w:szCs w:val="20"/>
        </w:rPr>
        <w:t>Debido a que este destino presenta gran afluencia de visitantes locales y extranjeros los domingos y lunes festivos, recomendamos reservar este tour en días diferentes para una mejor experiencia, esto aplica también para Semana Santa, fin y comienzo de año.</w:t>
      </w:r>
    </w:p>
    <w:p w14:paraId="4E738E83" w14:textId="77777777" w:rsidR="009C0FD8" w:rsidRDefault="009C0FD8">
      <w:pPr>
        <w:tabs>
          <w:tab w:val="left" w:pos="1170"/>
        </w:tabs>
        <w:spacing w:after="0" w:line="240" w:lineRule="auto"/>
        <w:ind w:left="-142"/>
        <w:jc w:val="both"/>
        <w:rPr>
          <w:b/>
          <w:color w:val="002060"/>
          <w:sz w:val="20"/>
          <w:szCs w:val="20"/>
        </w:rPr>
      </w:pPr>
    </w:p>
    <w:p w14:paraId="422F2210" w14:textId="77777777" w:rsidR="009C0FD8" w:rsidRDefault="00000000">
      <w:pPr>
        <w:tabs>
          <w:tab w:val="left" w:pos="1170"/>
        </w:tabs>
        <w:spacing w:after="0" w:line="240" w:lineRule="auto"/>
        <w:ind w:left="-142"/>
        <w:jc w:val="both"/>
        <w:rPr>
          <w:sz w:val="20"/>
          <w:szCs w:val="20"/>
        </w:rPr>
      </w:pPr>
      <w:r>
        <w:rPr>
          <w:b/>
          <w:color w:val="002060"/>
          <w:sz w:val="20"/>
          <w:szCs w:val="20"/>
        </w:rPr>
        <w:t xml:space="preserve">DÍA 7 – PEREIRA (ZONA CAFETERA) / MEDELLÍN: </w:t>
      </w:r>
      <w:r>
        <w:rPr>
          <w:sz w:val="20"/>
          <w:szCs w:val="20"/>
        </w:rPr>
        <w:t xml:space="preserve">Desayuno. A la hora indicada traslado al aeropuerto de Pereira para tomar vuelo con destino a la Ciudad de Medellín </w:t>
      </w:r>
      <w:r>
        <w:rPr>
          <w:b/>
          <w:color w:val="002060"/>
          <w:sz w:val="20"/>
          <w:szCs w:val="20"/>
        </w:rPr>
        <w:t>(Boleto aéreo no incluido)</w:t>
      </w:r>
      <w:r>
        <w:rPr>
          <w:color w:val="002060"/>
          <w:sz w:val="20"/>
          <w:szCs w:val="20"/>
        </w:rPr>
        <w:t xml:space="preserve">. </w:t>
      </w:r>
      <w:r>
        <w:rPr>
          <w:sz w:val="20"/>
          <w:szCs w:val="20"/>
        </w:rPr>
        <w:t>Llegada a Medellín, conocida como la ciudad de la eterna primavera y la innovación. Traslado del aeropuerto al hotel seleccionado, resto del día libre y alojamiento.</w:t>
      </w:r>
    </w:p>
    <w:p w14:paraId="253A9DED" w14:textId="77777777" w:rsidR="009C0FD8" w:rsidRDefault="00000000">
      <w:pPr>
        <w:tabs>
          <w:tab w:val="left" w:pos="1170"/>
        </w:tabs>
        <w:spacing w:after="0" w:line="240" w:lineRule="auto"/>
        <w:ind w:left="-142"/>
        <w:jc w:val="both"/>
        <w:rPr>
          <w:sz w:val="20"/>
          <w:szCs w:val="20"/>
        </w:rPr>
      </w:pPr>
      <w:r>
        <w:rPr>
          <w:b/>
          <w:color w:val="FF0000"/>
          <w:sz w:val="20"/>
          <w:szCs w:val="20"/>
        </w:rPr>
        <w:t xml:space="preserve">Notas: </w:t>
      </w:r>
      <w:r>
        <w:rPr>
          <w:sz w:val="20"/>
          <w:szCs w:val="20"/>
        </w:rPr>
        <w:t>Los traslados de salida el horario nocturno aplica para vuelos entre 23:00 y las 09:00 horas, y de llegada aplica para vuelos entre las 21:00 y 06:00 horas. Las tarifas están contempladas para traslados diurnos, de ser nocturno aplica un suplemento.</w:t>
      </w:r>
    </w:p>
    <w:p w14:paraId="54C945F8" w14:textId="77777777" w:rsidR="009C0FD8" w:rsidRDefault="009C0FD8">
      <w:pPr>
        <w:spacing w:after="0" w:line="240" w:lineRule="auto"/>
        <w:ind w:left="-142"/>
        <w:jc w:val="both"/>
        <w:rPr>
          <w:b/>
          <w:color w:val="002060"/>
          <w:sz w:val="20"/>
          <w:szCs w:val="20"/>
        </w:rPr>
      </w:pPr>
    </w:p>
    <w:p w14:paraId="488E0FC3" w14:textId="77777777" w:rsidR="009C0FD8" w:rsidRDefault="00000000">
      <w:pPr>
        <w:spacing w:after="0" w:line="240" w:lineRule="auto"/>
        <w:ind w:left="-142"/>
        <w:jc w:val="both"/>
        <w:rPr>
          <w:sz w:val="20"/>
          <w:szCs w:val="20"/>
        </w:rPr>
      </w:pPr>
      <w:r>
        <w:rPr>
          <w:b/>
          <w:color w:val="002060"/>
          <w:sz w:val="20"/>
          <w:szCs w:val="20"/>
        </w:rPr>
        <w:t xml:space="preserve">DÍA 8 - MEDELLÍN (Visita de la Ciudad): </w:t>
      </w:r>
      <w:r>
        <w:rPr>
          <w:sz w:val="20"/>
          <w:szCs w:val="20"/>
        </w:rPr>
        <w:t xml:space="preserve">Desayuno. Te recogeremos en tu hotel, para comenzar un recorrido panorámico por algunos lugares turísticos de Medellín. Empezaremos por el barrio El Poblado, centro financiero, hotelero y comercial; el Cerro Nutibara, mirador natural de Medellín y en cuya cima se encuentra una réplica de un típico pueblo antioqueño. También podrás observar durante el recorrido algunos de los espacios pedagógicos y de cultura que esta ciudad tiene para ofrecer: el Jardín Botánico, el Parque Explora, el Parque de los Deseos y el Parque de los Pies Descalzos. La Catedral Basílica Metropolitana de Medellín es la construcción en adobe más grande del mundo. Por supuesto, no podrás perderte la Plaza Botero, donde se encuentran 23 esculturas en bronce al aire libre del maestro colombiano Fernando Botero, </w:t>
      </w:r>
      <w:r>
        <w:rPr>
          <w:sz w:val="20"/>
          <w:szCs w:val="20"/>
        </w:rPr>
        <w:t>reconocido artista paisa. Adicionalmente, disfrutarás de un recorrido por el metro de Medellín. Al final, regresé al hotel. Resto del día libre y alojamiento.</w:t>
      </w:r>
    </w:p>
    <w:p w14:paraId="0CFF8F6C" w14:textId="77777777" w:rsidR="009C0FD8" w:rsidRDefault="009C0FD8">
      <w:pPr>
        <w:spacing w:after="0" w:line="240" w:lineRule="auto"/>
        <w:ind w:left="-142"/>
        <w:jc w:val="both"/>
        <w:rPr>
          <w:sz w:val="20"/>
          <w:szCs w:val="20"/>
        </w:rPr>
      </w:pPr>
    </w:p>
    <w:p w14:paraId="432DE512" w14:textId="77777777" w:rsidR="009C0FD8" w:rsidRDefault="00000000">
      <w:pPr>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guía, visita al pueblito paisa, recorrido por la plaza Botero, metro y </w:t>
      </w:r>
      <w:proofErr w:type="spellStart"/>
      <w:r>
        <w:rPr>
          <w:sz w:val="20"/>
          <w:szCs w:val="20"/>
        </w:rPr>
        <w:t>metrocable</w:t>
      </w:r>
      <w:proofErr w:type="spellEnd"/>
      <w:r>
        <w:rPr>
          <w:sz w:val="20"/>
          <w:szCs w:val="20"/>
        </w:rPr>
        <w:t xml:space="preserve">. </w:t>
      </w:r>
    </w:p>
    <w:p w14:paraId="52B9BE47" w14:textId="77777777" w:rsidR="009C0FD8" w:rsidRDefault="00000000">
      <w:pPr>
        <w:spacing w:after="0" w:line="240" w:lineRule="auto"/>
        <w:ind w:left="-142"/>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3AC5825C" w14:textId="77777777" w:rsidR="009C0FD8" w:rsidRDefault="00000000">
      <w:pPr>
        <w:spacing w:after="0" w:line="240" w:lineRule="auto"/>
        <w:ind w:left="-142"/>
        <w:jc w:val="both"/>
        <w:rPr>
          <w:sz w:val="20"/>
          <w:szCs w:val="20"/>
        </w:rPr>
      </w:pPr>
      <w:r>
        <w:rPr>
          <w:b/>
          <w:color w:val="002060"/>
          <w:sz w:val="20"/>
          <w:szCs w:val="20"/>
        </w:rPr>
        <w:t>Operación</w:t>
      </w:r>
      <w:r>
        <w:rPr>
          <w:color w:val="002060"/>
          <w:sz w:val="20"/>
          <w:szCs w:val="20"/>
        </w:rPr>
        <w:t xml:space="preserve">: </w:t>
      </w:r>
      <w:r>
        <w:rPr>
          <w:sz w:val="20"/>
          <w:szCs w:val="20"/>
        </w:rPr>
        <w:t>El tour regular opera todos los lunes, miércoles y viernes.</w:t>
      </w:r>
    </w:p>
    <w:p w14:paraId="4626D1B9" w14:textId="77777777" w:rsidR="009C0FD8" w:rsidRDefault="009C0FD8">
      <w:pPr>
        <w:spacing w:after="0" w:line="240" w:lineRule="auto"/>
        <w:ind w:left="-142"/>
        <w:jc w:val="both"/>
        <w:rPr>
          <w:b/>
          <w:color w:val="002060"/>
          <w:sz w:val="20"/>
          <w:szCs w:val="20"/>
        </w:rPr>
      </w:pPr>
    </w:p>
    <w:p w14:paraId="5A4878ED" w14:textId="77777777" w:rsidR="009C0FD8" w:rsidRDefault="00000000">
      <w:pPr>
        <w:spacing w:after="0" w:line="240" w:lineRule="auto"/>
        <w:ind w:left="-142"/>
        <w:jc w:val="both"/>
        <w:rPr>
          <w:sz w:val="20"/>
          <w:szCs w:val="20"/>
        </w:rPr>
      </w:pPr>
      <w:r>
        <w:rPr>
          <w:b/>
          <w:color w:val="002060"/>
          <w:sz w:val="20"/>
          <w:szCs w:val="20"/>
        </w:rPr>
        <w:t xml:space="preserve">DÍA 9 - MEDELLÍN (Tour Embalses del Peñol y Guatapé): </w:t>
      </w:r>
      <w:r>
        <w:rPr>
          <w:color w:val="000000"/>
          <w:sz w:val="20"/>
          <w:szCs w:val="20"/>
        </w:rPr>
        <w:t xml:space="preserve">Desayuno en el hotel. A la hora acordada, </w:t>
      </w:r>
      <w:r>
        <w:rPr>
          <w:sz w:val="20"/>
          <w:szCs w:val="20"/>
        </w:rPr>
        <w:t>me encuentro</w:t>
      </w:r>
      <w:r>
        <w:rPr>
          <w:color w:val="000000"/>
          <w:sz w:val="20"/>
          <w:szCs w:val="20"/>
        </w:rPr>
        <w:t xml:space="preserve"> en el lobby del hotel con uno de nuestros representantes quien nos guiará hacia el oriente del departamento. Durante el recorrido pasaremos por la población de Marinilla, seguido del municipio El Peñol, que en su historia guarda la inundación premeditada en 1970 para construir el complejo hidroeléctrico siendo en la actualidad una represa de importancia energética para Colombia, famosa por su   malecón de atractivas zonas verdes, visitaremos también la réplica real del Viejo Peñol, que revive los sitios más emblemáticos antes de su inundación. Posteriormente llegaremos a “La Piedra del Peñol” monolito de 220 metros de altura con 740 escalones insertados hasta llegar a su cima.</w:t>
      </w:r>
    </w:p>
    <w:p w14:paraId="29540A52" w14:textId="77777777" w:rsidR="009C0FD8" w:rsidRDefault="009C0FD8">
      <w:pPr>
        <w:spacing w:after="0" w:line="240" w:lineRule="auto"/>
        <w:ind w:left="-142"/>
        <w:jc w:val="both"/>
        <w:rPr>
          <w:color w:val="000000"/>
          <w:sz w:val="20"/>
          <w:szCs w:val="20"/>
        </w:rPr>
      </w:pPr>
    </w:p>
    <w:p w14:paraId="181CA6AF" w14:textId="77777777" w:rsidR="009C0FD8" w:rsidRDefault="00000000">
      <w:pPr>
        <w:spacing w:after="0" w:line="240" w:lineRule="auto"/>
        <w:ind w:left="-142"/>
        <w:jc w:val="both"/>
        <w:rPr>
          <w:color w:val="000000"/>
          <w:sz w:val="20"/>
          <w:szCs w:val="20"/>
        </w:rPr>
      </w:pPr>
      <w:r>
        <w:rPr>
          <w:color w:val="000000"/>
          <w:sz w:val="20"/>
          <w:szCs w:val="20"/>
        </w:rPr>
        <w:t>Concluimos nuestro itinerario del día visitando el hermoso municipio de Guatapé, uno de los pueblos más coloridos de Antioquia: llamado “el pueblo de los zócalos”.  Donde se aprecian las fachadas del siglo XX de las viviendas coloridas, adornadas por zócalos como símbolo de las costumbres y oficios de sus habitantes.</w:t>
      </w:r>
    </w:p>
    <w:p w14:paraId="1E335893" w14:textId="77777777" w:rsidR="009C0FD8" w:rsidRDefault="009C0FD8">
      <w:pPr>
        <w:spacing w:after="0" w:line="240" w:lineRule="auto"/>
        <w:ind w:left="-142"/>
        <w:jc w:val="both"/>
        <w:rPr>
          <w:color w:val="000000"/>
          <w:sz w:val="20"/>
          <w:szCs w:val="20"/>
        </w:rPr>
      </w:pPr>
    </w:p>
    <w:p w14:paraId="32D9C071" w14:textId="77777777" w:rsidR="009C0FD8" w:rsidRDefault="00000000">
      <w:pPr>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guía y almuerzo típico. </w:t>
      </w:r>
    </w:p>
    <w:p w14:paraId="66B87C00" w14:textId="77777777" w:rsidR="009C0FD8" w:rsidRDefault="00000000">
      <w:pPr>
        <w:spacing w:after="0" w:line="240" w:lineRule="auto"/>
        <w:ind w:left="-142"/>
        <w:jc w:val="both"/>
        <w:rPr>
          <w:sz w:val="20"/>
          <w:szCs w:val="20"/>
        </w:rPr>
      </w:pPr>
      <w:r>
        <w:rPr>
          <w:b/>
          <w:color w:val="002060"/>
          <w:sz w:val="20"/>
          <w:szCs w:val="20"/>
        </w:rPr>
        <w:t>Duración</w:t>
      </w:r>
      <w:r>
        <w:rPr>
          <w:color w:val="002060"/>
          <w:sz w:val="20"/>
          <w:szCs w:val="20"/>
        </w:rPr>
        <w:t xml:space="preserve">: </w:t>
      </w:r>
      <w:r>
        <w:rPr>
          <w:sz w:val="20"/>
          <w:szCs w:val="20"/>
        </w:rPr>
        <w:t>8 horas aproximadamente.</w:t>
      </w:r>
    </w:p>
    <w:p w14:paraId="4E79FABE" w14:textId="77777777" w:rsidR="009C0FD8" w:rsidRDefault="00000000">
      <w:pPr>
        <w:spacing w:after="0" w:line="240" w:lineRule="auto"/>
        <w:ind w:left="-142"/>
        <w:jc w:val="both"/>
        <w:rPr>
          <w:sz w:val="20"/>
          <w:szCs w:val="20"/>
        </w:rPr>
      </w:pPr>
      <w:r>
        <w:rPr>
          <w:b/>
          <w:color w:val="002060"/>
          <w:sz w:val="20"/>
          <w:szCs w:val="20"/>
        </w:rPr>
        <w:t>Operación</w:t>
      </w:r>
      <w:r>
        <w:rPr>
          <w:color w:val="002060"/>
          <w:sz w:val="20"/>
          <w:szCs w:val="20"/>
        </w:rPr>
        <w:t xml:space="preserve">: </w:t>
      </w:r>
      <w:r>
        <w:rPr>
          <w:sz w:val="20"/>
          <w:szCs w:val="20"/>
        </w:rPr>
        <w:t>el servicio regular opera martes, jueves y sábado. Excepto el 01 de enero y el 25 de diciembre.</w:t>
      </w:r>
    </w:p>
    <w:p w14:paraId="389536B2" w14:textId="77777777" w:rsidR="009C0FD8" w:rsidRDefault="00000000">
      <w:pPr>
        <w:spacing w:after="0" w:line="240" w:lineRule="auto"/>
        <w:ind w:left="-142"/>
        <w:jc w:val="both"/>
        <w:rPr>
          <w:sz w:val="20"/>
          <w:szCs w:val="20"/>
        </w:rPr>
      </w:pPr>
      <w:r>
        <w:rPr>
          <w:b/>
          <w:color w:val="002060"/>
          <w:sz w:val="20"/>
          <w:szCs w:val="20"/>
        </w:rPr>
        <w:t>Recomendaciones</w:t>
      </w:r>
      <w:r>
        <w:rPr>
          <w:b/>
          <w:color w:val="1F3864"/>
          <w:sz w:val="20"/>
          <w:szCs w:val="20"/>
        </w:rPr>
        <w:t>:</w:t>
      </w:r>
      <w:r>
        <w:rPr>
          <w:color w:val="1F3864"/>
          <w:sz w:val="20"/>
          <w:szCs w:val="20"/>
        </w:rPr>
        <w:t xml:space="preserve"> </w:t>
      </w:r>
      <w:r>
        <w:rPr>
          <w:sz w:val="20"/>
          <w:szCs w:val="20"/>
        </w:rPr>
        <w:t>Usar ropa cómoda, sombrero y calzado deportivo, lentes de sol, bloqueador solar, suéter ligero y llevar cámara. Clima promedio 22°C.</w:t>
      </w:r>
    </w:p>
    <w:p w14:paraId="4F60252D" w14:textId="77777777" w:rsidR="009C0FD8" w:rsidRDefault="00000000">
      <w:pPr>
        <w:pBdr>
          <w:top w:val="nil"/>
          <w:left w:val="nil"/>
          <w:bottom w:val="nil"/>
          <w:right w:val="nil"/>
          <w:between w:val="nil"/>
        </w:pBdr>
        <w:spacing w:after="0" w:line="240" w:lineRule="auto"/>
        <w:ind w:left="-142"/>
        <w:jc w:val="both"/>
        <w:rPr>
          <w:sz w:val="20"/>
          <w:szCs w:val="20"/>
        </w:rPr>
      </w:pPr>
      <w:r>
        <w:rPr>
          <w:b/>
          <w:color w:val="FF0000"/>
          <w:sz w:val="20"/>
          <w:szCs w:val="20"/>
        </w:rPr>
        <w:t xml:space="preserve">Notas: </w:t>
      </w:r>
      <w:r>
        <w:rPr>
          <w:sz w:val="20"/>
          <w:szCs w:val="20"/>
        </w:rPr>
        <w:t>Los visitantes pueden ascender a la Piedra pagando el ascenso como opcional en destino, desde la cima de la piedra se podrá apreciar la vista de los embalses y algunas poblaciones de la región</w:t>
      </w:r>
    </w:p>
    <w:p w14:paraId="367F195F" w14:textId="77777777" w:rsidR="009C0FD8" w:rsidRDefault="009C0FD8">
      <w:pPr>
        <w:pBdr>
          <w:top w:val="nil"/>
          <w:left w:val="nil"/>
          <w:bottom w:val="nil"/>
          <w:right w:val="nil"/>
          <w:between w:val="nil"/>
        </w:pBdr>
        <w:spacing w:after="0" w:line="240" w:lineRule="auto"/>
        <w:ind w:left="-142"/>
        <w:jc w:val="both"/>
        <w:rPr>
          <w:b/>
          <w:color w:val="002060"/>
          <w:sz w:val="20"/>
          <w:szCs w:val="20"/>
        </w:rPr>
      </w:pPr>
    </w:p>
    <w:p w14:paraId="44FD2C2D" w14:textId="77777777" w:rsidR="009C0FD8" w:rsidRDefault="00000000">
      <w:pPr>
        <w:pBdr>
          <w:top w:val="nil"/>
          <w:left w:val="nil"/>
          <w:bottom w:val="nil"/>
          <w:right w:val="nil"/>
          <w:between w:val="nil"/>
        </w:pBdr>
        <w:spacing w:after="0" w:line="240" w:lineRule="auto"/>
        <w:ind w:left="-142"/>
        <w:jc w:val="both"/>
        <w:rPr>
          <w:sz w:val="20"/>
          <w:szCs w:val="20"/>
        </w:rPr>
      </w:pPr>
      <w:r>
        <w:rPr>
          <w:b/>
          <w:color w:val="002060"/>
          <w:sz w:val="20"/>
          <w:szCs w:val="20"/>
        </w:rPr>
        <w:t>DÍA 10 - MEDELLÍN / CIUDAD DE ORIGEN: Desayuno</w:t>
      </w:r>
      <w:r>
        <w:rPr>
          <w:sz w:val="20"/>
          <w:szCs w:val="20"/>
        </w:rPr>
        <w:t xml:space="preserve">. Último día de viaje antes de regresar a casa asegúrate de llevar los mejores recuerdos.  A la hora indicada traslado desde el hotel al aeropuerto de Medellín para tomar vuelo a tu ciudad de origen o a tu siguiente destino. </w:t>
      </w:r>
    </w:p>
    <w:p w14:paraId="3F948BF2" w14:textId="77777777" w:rsidR="009C0FD8" w:rsidRDefault="00000000">
      <w:pPr>
        <w:spacing w:after="0" w:line="240" w:lineRule="auto"/>
        <w:ind w:left="-142"/>
        <w:jc w:val="both"/>
        <w:rPr>
          <w:sz w:val="20"/>
          <w:szCs w:val="20"/>
        </w:rPr>
      </w:pPr>
      <w:r>
        <w:rPr>
          <w:b/>
          <w:color w:val="FF0000"/>
          <w:sz w:val="20"/>
          <w:szCs w:val="20"/>
        </w:rPr>
        <w:t xml:space="preserve">Notas: </w:t>
      </w:r>
      <w:r>
        <w:rPr>
          <w:sz w:val="20"/>
          <w:szCs w:val="20"/>
        </w:rPr>
        <w:t xml:space="preserve">Para los traslados de salida el horario nocturno aplica para los vuelos entre las 23:00 y las 09:00 horas. Las tarifas </w:t>
      </w:r>
      <w:r>
        <w:rPr>
          <w:sz w:val="20"/>
          <w:szCs w:val="20"/>
        </w:rPr>
        <w:lastRenderedPageBreak/>
        <w:t>están contempladas para traslados diurnos, de ser nocturnos se aplica un suplemento.</w:t>
      </w:r>
    </w:p>
    <w:p w14:paraId="40C99556" w14:textId="77777777" w:rsidR="009C0FD8" w:rsidRDefault="009C0FD8">
      <w:pPr>
        <w:spacing w:after="0" w:line="240" w:lineRule="auto"/>
        <w:jc w:val="both"/>
        <w:sectPr w:rsidR="009C0FD8">
          <w:type w:val="continuous"/>
          <w:pgSz w:w="12240" w:h="15840"/>
          <w:pgMar w:top="1440" w:right="1080" w:bottom="1440" w:left="1080" w:header="708" w:footer="708" w:gutter="0"/>
          <w:pgNumType w:start="1"/>
          <w:cols w:num="2" w:space="720" w:equalWidth="0">
            <w:col w:w="4680" w:space="720"/>
            <w:col w:w="4680" w:space="0"/>
          </w:cols>
        </w:sectPr>
      </w:pPr>
    </w:p>
    <w:p w14:paraId="1072D697" w14:textId="77777777" w:rsidR="009C0FD8" w:rsidRDefault="009C0FD8">
      <w:pPr>
        <w:widowControl w:val="0"/>
        <w:pBdr>
          <w:top w:val="nil"/>
          <w:left w:val="nil"/>
          <w:bottom w:val="nil"/>
          <w:right w:val="nil"/>
          <w:between w:val="nil"/>
        </w:pBdr>
        <w:spacing w:after="0" w:line="276" w:lineRule="auto"/>
      </w:pPr>
    </w:p>
    <w:tbl>
      <w:tblPr>
        <w:tblStyle w:val="a1"/>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2409"/>
        <w:gridCol w:w="1843"/>
        <w:gridCol w:w="2693"/>
        <w:gridCol w:w="709"/>
        <w:gridCol w:w="709"/>
        <w:gridCol w:w="709"/>
        <w:gridCol w:w="708"/>
      </w:tblGrid>
      <w:tr w:rsidR="009C0FD8" w14:paraId="15240F4C" w14:textId="77777777">
        <w:tc>
          <w:tcPr>
            <w:tcW w:w="10490" w:type="dxa"/>
            <w:gridSpan w:val="8"/>
            <w:shd w:val="clear" w:color="auto" w:fill="002060"/>
            <w:vAlign w:val="center"/>
          </w:tcPr>
          <w:p w14:paraId="209F2A3C" w14:textId="77777777" w:rsidR="009C0FD8"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9C0FD8" w14:paraId="5229C4D7" w14:textId="77777777">
        <w:tc>
          <w:tcPr>
            <w:tcW w:w="710" w:type="dxa"/>
            <w:shd w:val="clear" w:color="auto" w:fill="808080"/>
            <w:vAlign w:val="center"/>
          </w:tcPr>
          <w:p w14:paraId="236BA5BC" w14:textId="77777777" w:rsidR="009C0FD8" w:rsidRDefault="00000000">
            <w:pPr>
              <w:jc w:val="center"/>
              <w:rPr>
                <w:b/>
                <w:sz w:val="20"/>
                <w:szCs w:val="20"/>
              </w:rPr>
            </w:pPr>
            <w:r>
              <w:rPr>
                <w:b/>
                <w:color w:val="FFFFFF"/>
                <w:sz w:val="20"/>
                <w:szCs w:val="20"/>
              </w:rPr>
              <w:t>CAT</w:t>
            </w:r>
          </w:p>
        </w:tc>
        <w:tc>
          <w:tcPr>
            <w:tcW w:w="2409" w:type="dxa"/>
            <w:shd w:val="clear" w:color="auto" w:fill="808080"/>
            <w:vAlign w:val="center"/>
          </w:tcPr>
          <w:p w14:paraId="73C1EFF1" w14:textId="77777777" w:rsidR="009C0FD8" w:rsidRDefault="00000000">
            <w:pPr>
              <w:jc w:val="center"/>
              <w:rPr>
                <w:b/>
                <w:sz w:val="20"/>
                <w:szCs w:val="20"/>
              </w:rPr>
            </w:pPr>
            <w:r>
              <w:rPr>
                <w:b/>
                <w:color w:val="FFFFFF"/>
                <w:sz w:val="20"/>
                <w:szCs w:val="20"/>
              </w:rPr>
              <w:t>BOGOTÁ</w:t>
            </w:r>
          </w:p>
        </w:tc>
        <w:tc>
          <w:tcPr>
            <w:tcW w:w="1843" w:type="dxa"/>
            <w:shd w:val="clear" w:color="auto" w:fill="808080"/>
            <w:vAlign w:val="center"/>
          </w:tcPr>
          <w:p w14:paraId="721ED7CD" w14:textId="77777777" w:rsidR="009C0FD8" w:rsidRDefault="00000000">
            <w:pPr>
              <w:jc w:val="center"/>
              <w:rPr>
                <w:b/>
                <w:color w:val="FFFFFF"/>
                <w:sz w:val="20"/>
                <w:szCs w:val="20"/>
              </w:rPr>
            </w:pPr>
            <w:r>
              <w:rPr>
                <w:b/>
                <w:color w:val="FFFFFF"/>
                <w:sz w:val="20"/>
                <w:szCs w:val="20"/>
              </w:rPr>
              <w:t>PEREIRA</w:t>
            </w:r>
          </w:p>
        </w:tc>
        <w:tc>
          <w:tcPr>
            <w:tcW w:w="2693" w:type="dxa"/>
            <w:shd w:val="clear" w:color="auto" w:fill="808080"/>
            <w:vAlign w:val="center"/>
          </w:tcPr>
          <w:p w14:paraId="2449B901" w14:textId="77777777" w:rsidR="009C0FD8" w:rsidRDefault="00000000">
            <w:pPr>
              <w:jc w:val="center"/>
              <w:rPr>
                <w:b/>
                <w:sz w:val="20"/>
                <w:szCs w:val="20"/>
              </w:rPr>
            </w:pPr>
            <w:r>
              <w:rPr>
                <w:b/>
                <w:color w:val="FFFFFF"/>
                <w:sz w:val="20"/>
                <w:szCs w:val="20"/>
              </w:rPr>
              <w:t>MEDELLÍN</w:t>
            </w:r>
          </w:p>
        </w:tc>
        <w:tc>
          <w:tcPr>
            <w:tcW w:w="709" w:type="dxa"/>
            <w:shd w:val="clear" w:color="auto" w:fill="808080"/>
            <w:vAlign w:val="center"/>
          </w:tcPr>
          <w:p w14:paraId="3B4B13A3" w14:textId="77777777" w:rsidR="009C0FD8" w:rsidRDefault="00000000">
            <w:pPr>
              <w:jc w:val="center"/>
              <w:rPr>
                <w:sz w:val="20"/>
                <w:szCs w:val="20"/>
              </w:rPr>
            </w:pPr>
            <w:r>
              <w:rPr>
                <w:b/>
                <w:color w:val="FFFFFF"/>
                <w:sz w:val="20"/>
                <w:szCs w:val="20"/>
              </w:rPr>
              <w:t>SGL</w:t>
            </w:r>
          </w:p>
        </w:tc>
        <w:tc>
          <w:tcPr>
            <w:tcW w:w="709" w:type="dxa"/>
            <w:shd w:val="clear" w:color="auto" w:fill="808080"/>
            <w:vAlign w:val="center"/>
          </w:tcPr>
          <w:p w14:paraId="4A3D1780" w14:textId="77777777" w:rsidR="009C0FD8" w:rsidRDefault="00000000">
            <w:pPr>
              <w:jc w:val="center"/>
              <w:rPr>
                <w:sz w:val="20"/>
                <w:szCs w:val="20"/>
              </w:rPr>
            </w:pPr>
            <w:r>
              <w:rPr>
                <w:b/>
                <w:color w:val="FFFFFF"/>
                <w:sz w:val="20"/>
                <w:szCs w:val="20"/>
              </w:rPr>
              <w:t>DBL</w:t>
            </w:r>
          </w:p>
        </w:tc>
        <w:tc>
          <w:tcPr>
            <w:tcW w:w="709" w:type="dxa"/>
            <w:shd w:val="clear" w:color="auto" w:fill="808080"/>
            <w:vAlign w:val="center"/>
          </w:tcPr>
          <w:p w14:paraId="24BB67B0" w14:textId="77777777" w:rsidR="009C0FD8" w:rsidRDefault="00000000">
            <w:pPr>
              <w:jc w:val="center"/>
              <w:rPr>
                <w:sz w:val="20"/>
                <w:szCs w:val="20"/>
              </w:rPr>
            </w:pPr>
            <w:r>
              <w:rPr>
                <w:b/>
                <w:color w:val="FFFFFF"/>
                <w:sz w:val="20"/>
                <w:szCs w:val="20"/>
              </w:rPr>
              <w:t>TPL</w:t>
            </w:r>
          </w:p>
        </w:tc>
        <w:tc>
          <w:tcPr>
            <w:tcW w:w="708" w:type="dxa"/>
            <w:shd w:val="clear" w:color="auto" w:fill="808080"/>
            <w:vAlign w:val="center"/>
          </w:tcPr>
          <w:p w14:paraId="44858AC7" w14:textId="77777777" w:rsidR="009C0FD8" w:rsidRDefault="00000000">
            <w:pPr>
              <w:jc w:val="center"/>
              <w:rPr>
                <w:sz w:val="20"/>
                <w:szCs w:val="20"/>
              </w:rPr>
            </w:pPr>
            <w:r>
              <w:rPr>
                <w:b/>
                <w:color w:val="FFFFFF"/>
                <w:sz w:val="20"/>
                <w:szCs w:val="20"/>
              </w:rPr>
              <w:t>CHD</w:t>
            </w:r>
          </w:p>
        </w:tc>
      </w:tr>
      <w:tr w:rsidR="000B2A02" w14:paraId="4F483187" w14:textId="77777777" w:rsidTr="000B2A02">
        <w:tc>
          <w:tcPr>
            <w:tcW w:w="710" w:type="dxa"/>
            <w:shd w:val="clear" w:color="auto" w:fill="EDEDED"/>
            <w:vAlign w:val="center"/>
          </w:tcPr>
          <w:p w14:paraId="27715010" w14:textId="77777777" w:rsidR="000B2A02" w:rsidRDefault="000B2A02" w:rsidP="000B2A02">
            <w:pPr>
              <w:jc w:val="center"/>
              <w:rPr>
                <w:b/>
                <w:sz w:val="20"/>
                <w:szCs w:val="20"/>
              </w:rPr>
            </w:pPr>
            <w:r>
              <w:rPr>
                <w:b/>
                <w:sz w:val="20"/>
                <w:szCs w:val="20"/>
              </w:rPr>
              <w:t>5*</w:t>
            </w:r>
          </w:p>
        </w:tc>
        <w:tc>
          <w:tcPr>
            <w:tcW w:w="2409" w:type="dxa"/>
            <w:shd w:val="clear" w:color="auto" w:fill="EDEDED"/>
            <w:vAlign w:val="center"/>
          </w:tcPr>
          <w:p w14:paraId="41193521" w14:textId="77777777" w:rsidR="000B2A02" w:rsidRDefault="000B2A02" w:rsidP="000B2A02">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Parque de la 93</w:t>
            </w:r>
          </w:p>
          <w:p w14:paraId="7F17F91E" w14:textId="77777777" w:rsidR="000B2A02" w:rsidRDefault="000B2A02" w:rsidP="000B2A02">
            <w:pPr>
              <w:jc w:val="center"/>
              <w:rPr>
                <w:b/>
                <w:color w:val="000000"/>
                <w:sz w:val="20"/>
                <w:szCs w:val="20"/>
              </w:rPr>
            </w:pPr>
            <w:r>
              <w:rPr>
                <w:color w:val="000000"/>
                <w:sz w:val="20"/>
                <w:szCs w:val="20"/>
              </w:rPr>
              <w:t xml:space="preserve">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p>
          <w:p w14:paraId="55BCF4B3" w14:textId="77777777" w:rsidR="000B2A02" w:rsidRDefault="000B2A02" w:rsidP="000B2A02">
            <w:pPr>
              <w:jc w:val="center"/>
              <w:rPr>
                <w:b/>
                <w:sz w:val="20"/>
                <w:szCs w:val="20"/>
              </w:rPr>
            </w:pPr>
            <w:r>
              <w:rPr>
                <w:color w:val="000000"/>
                <w:sz w:val="20"/>
                <w:szCs w:val="20"/>
              </w:rPr>
              <w:t>Superior (Doble o Twin) u Hotel Similar.</w:t>
            </w:r>
          </w:p>
        </w:tc>
        <w:tc>
          <w:tcPr>
            <w:tcW w:w="1843" w:type="dxa"/>
            <w:shd w:val="clear" w:color="auto" w:fill="EDEDED"/>
            <w:vAlign w:val="center"/>
          </w:tcPr>
          <w:p w14:paraId="4D045A28" w14:textId="77777777" w:rsidR="000B2A02" w:rsidRDefault="000B2A02" w:rsidP="000B2A02">
            <w:pPr>
              <w:jc w:val="center"/>
              <w:rPr>
                <w:b/>
                <w:color w:val="000000"/>
                <w:sz w:val="20"/>
                <w:szCs w:val="20"/>
              </w:rPr>
            </w:pPr>
            <w:r>
              <w:rPr>
                <w:b/>
                <w:color w:val="000000"/>
                <w:sz w:val="20"/>
                <w:szCs w:val="20"/>
              </w:rPr>
              <w:t xml:space="preserve">Boutique </w:t>
            </w:r>
            <w:proofErr w:type="spellStart"/>
            <w:r>
              <w:rPr>
                <w:b/>
                <w:color w:val="000000"/>
                <w:sz w:val="20"/>
                <w:szCs w:val="20"/>
              </w:rPr>
              <w:t>Sazagua</w:t>
            </w:r>
            <w:proofErr w:type="spellEnd"/>
          </w:p>
          <w:p w14:paraId="3B039649" w14:textId="77777777" w:rsidR="000B2A02" w:rsidRDefault="000B2A02" w:rsidP="000B2A02">
            <w:pPr>
              <w:jc w:val="center"/>
              <w:rPr>
                <w:b/>
                <w:sz w:val="20"/>
                <w:szCs w:val="20"/>
              </w:rPr>
            </w:pPr>
            <w:r>
              <w:rPr>
                <w:color w:val="000000"/>
                <w:sz w:val="20"/>
                <w:szCs w:val="20"/>
              </w:rPr>
              <w:t>Junior Suite (Doble) u Hotel Similar.</w:t>
            </w:r>
          </w:p>
        </w:tc>
        <w:tc>
          <w:tcPr>
            <w:tcW w:w="2693" w:type="dxa"/>
            <w:shd w:val="clear" w:color="auto" w:fill="EDEDED"/>
            <w:vAlign w:val="center"/>
          </w:tcPr>
          <w:p w14:paraId="13A93BA0" w14:textId="77777777" w:rsidR="000B2A02" w:rsidRDefault="000B2A02" w:rsidP="000B2A02">
            <w:pPr>
              <w:jc w:val="center"/>
              <w:rPr>
                <w:b/>
                <w:color w:val="000000"/>
                <w:sz w:val="20"/>
                <w:szCs w:val="20"/>
              </w:rPr>
            </w:pPr>
            <w:r>
              <w:rPr>
                <w:b/>
                <w:color w:val="000000"/>
                <w:sz w:val="20"/>
                <w:szCs w:val="20"/>
              </w:rPr>
              <w:t>Park 10</w:t>
            </w:r>
          </w:p>
          <w:p w14:paraId="5E611914" w14:textId="77777777" w:rsidR="000B2A02" w:rsidRDefault="000B2A02" w:rsidP="000B2A02">
            <w:pPr>
              <w:jc w:val="center"/>
              <w:rPr>
                <w:color w:val="000000"/>
                <w:sz w:val="20"/>
                <w:szCs w:val="20"/>
              </w:rPr>
            </w:pPr>
            <w:r>
              <w:rPr>
                <w:color w:val="000000"/>
                <w:sz w:val="20"/>
                <w:szCs w:val="20"/>
              </w:rPr>
              <w:t>Suite (Doble o Twin) o</w:t>
            </w:r>
          </w:p>
          <w:p w14:paraId="4E0BF7B2" w14:textId="77777777" w:rsidR="000B2A02" w:rsidRDefault="000B2A02" w:rsidP="000B2A02">
            <w:pPr>
              <w:jc w:val="center"/>
              <w:rPr>
                <w:b/>
                <w:color w:val="000000"/>
                <w:sz w:val="20"/>
                <w:szCs w:val="20"/>
              </w:rPr>
            </w:pPr>
            <w:r>
              <w:rPr>
                <w:b/>
                <w:color w:val="000000"/>
                <w:sz w:val="20"/>
                <w:szCs w:val="20"/>
              </w:rPr>
              <w:t xml:space="preserve">York </w:t>
            </w:r>
            <w:proofErr w:type="spellStart"/>
            <w:r>
              <w:rPr>
                <w:b/>
                <w:color w:val="000000"/>
                <w:sz w:val="20"/>
                <w:szCs w:val="20"/>
              </w:rPr>
              <w:t>Luxury</w:t>
            </w:r>
            <w:proofErr w:type="spellEnd"/>
            <w:r>
              <w:rPr>
                <w:b/>
                <w:color w:val="000000"/>
                <w:sz w:val="20"/>
                <w:szCs w:val="20"/>
              </w:rPr>
              <w:t xml:space="preserve"> Suites</w:t>
            </w:r>
          </w:p>
          <w:p w14:paraId="3C2A42ED" w14:textId="77777777" w:rsidR="000B2A02" w:rsidRDefault="000B2A02" w:rsidP="000B2A02">
            <w:pPr>
              <w:jc w:val="center"/>
              <w:rPr>
                <w:color w:val="000000"/>
                <w:sz w:val="20"/>
                <w:szCs w:val="20"/>
              </w:rPr>
            </w:pPr>
            <w:r>
              <w:rPr>
                <w:color w:val="000000"/>
                <w:sz w:val="20"/>
                <w:szCs w:val="20"/>
              </w:rPr>
              <w:t>Superior (Doble o Twin) o</w:t>
            </w:r>
          </w:p>
          <w:p w14:paraId="3C566114" w14:textId="77777777" w:rsidR="000B2A02" w:rsidRDefault="000B2A02" w:rsidP="000B2A02">
            <w:pPr>
              <w:jc w:val="center"/>
              <w:rPr>
                <w:b/>
                <w:color w:val="000000"/>
                <w:sz w:val="20"/>
                <w:szCs w:val="20"/>
              </w:rPr>
            </w:pPr>
            <w:r>
              <w:rPr>
                <w:b/>
                <w:color w:val="000000"/>
                <w:sz w:val="20"/>
                <w:szCs w:val="20"/>
              </w:rPr>
              <w:t xml:space="preserve">NH </w:t>
            </w:r>
            <w:proofErr w:type="spellStart"/>
            <w:r>
              <w:rPr>
                <w:b/>
                <w:color w:val="000000"/>
                <w:sz w:val="20"/>
                <w:szCs w:val="20"/>
              </w:rPr>
              <w:t>Collection</w:t>
            </w:r>
            <w:proofErr w:type="spellEnd"/>
            <w:r>
              <w:rPr>
                <w:b/>
                <w:color w:val="000000"/>
                <w:sz w:val="20"/>
                <w:szCs w:val="20"/>
              </w:rPr>
              <w:t xml:space="preserve"> Royal Medellín</w:t>
            </w:r>
          </w:p>
          <w:p w14:paraId="58D71415" w14:textId="77777777" w:rsidR="000B2A02" w:rsidRDefault="000B2A02" w:rsidP="000B2A02">
            <w:pPr>
              <w:jc w:val="center"/>
              <w:rPr>
                <w:color w:val="000000"/>
                <w:sz w:val="20"/>
                <w:szCs w:val="20"/>
              </w:rPr>
            </w:pPr>
            <w:r>
              <w:rPr>
                <w:color w:val="000000"/>
                <w:sz w:val="20"/>
                <w:szCs w:val="20"/>
              </w:rPr>
              <w:t>Superior (Doble o Twin) u Hotel Similar.</w:t>
            </w:r>
          </w:p>
        </w:tc>
        <w:tc>
          <w:tcPr>
            <w:tcW w:w="709" w:type="dxa"/>
            <w:shd w:val="clear" w:color="auto" w:fill="EDEDED"/>
            <w:vAlign w:val="center"/>
          </w:tcPr>
          <w:p w14:paraId="4E2A3EF9" w14:textId="2B531B93" w:rsidR="000B2A02" w:rsidRPr="000B2A02" w:rsidRDefault="000B2A02" w:rsidP="000B2A02">
            <w:pPr>
              <w:jc w:val="center"/>
              <w:rPr>
                <w:color w:val="000000"/>
                <w:sz w:val="20"/>
                <w:szCs w:val="20"/>
              </w:rPr>
            </w:pPr>
            <w:r w:rsidRPr="000B2A02">
              <w:rPr>
                <w:color w:val="000000"/>
                <w:sz w:val="20"/>
                <w:szCs w:val="20"/>
              </w:rPr>
              <w:t>2794</w:t>
            </w:r>
          </w:p>
        </w:tc>
        <w:tc>
          <w:tcPr>
            <w:tcW w:w="709" w:type="dxa"/>
            <w:shd w:val="clear" w:color="auto" w:fill="EDEDED"/>
            <w:vAlign w:val="center"/>
          </w:tcPr>
          <w:p w14:paraId="45BEAC06" w14:textId="276E36AC" w:rsidR="000B2A02" w:rsidRPr="000B2A02" w:rsidRDefault="000B2A02" w:rsidP="000B2A02">
            <w:pPr>
              <w:jc w:val="center"/>
              <w:rPr>
                <w:color w:val="000000"/>
                <w:sz w:val="20"/>
                <w:szCs w:val="20"/>
              </w:rPr>
            </w:pPr>
            <w:r w:rsidRPr="000B2A02">
              <w:rPr>
                <w:color w:val="000000"/>
                <w:sz w:val="20"/>
                <w:szCs w:val="20"/>
              </w:rPr>
              <w:t>1894</w:t>
            </w:r>
          </w:p>
        </w:tc>
        <w:tc>
          <w:tcPr>
            <w:tcW w:w="709" w:type="dxa"/>
            <w:shd w:val="clear" w:color="auto" w:fill="EDEDED"/>
            <w:vAlign w:val="center"/>
          </w:tcPr>
          <w:p w14:paraId="3EDA4CA7" w14:textId="77777777" w:rsidR="000B2A02" w:rsidRDefault="000B2A02" w:rsidP="000B2A02">
            <w:pPr>
              <w:jc w:val="center"/>
              <w:rPr>
                <w:color w:val="9C0006"/>
                <w:sz w:val="20"/>
                <w:szCs w:val="20"/>
              </w:rPr>
            </w:pPr>
            <w:r>
              <w:rPr>
                <w:color w:val="9C0006"/>
                <w:sz w:val="20"/>
                <w:szCs w:val="20"/>
              </w:rPr>
              <w:t>N/A</w:t>
            </w:r>
          </w:p>
        </w:tc>
        <w:tc>
          <w:tcPr>
            <w:tcW w:w="708" w:type="dxa"/>
            <w:shd w:val="clear" w:color="auto" w:fill="EDEDED"/>
            <w:vAlign w:val="center"/>
          </w:tcPr>
          <w:p w14:paraId="57BB80C7" w14:textId="0574D250" w:rsidR="000B2A02" w:rsidRDefault="000B2A02" w:rsidP="000B2A02">
            <w:pPr>
              <w:jc w:val="center"/>
              <w:rPr>
                <w:sz w:val="20"/>
                <w:szCs w:val="20"/>
              </w:rPr>
            </w:pPr>
            <w:r>
              <w:rPr>
                <w:color w:val="000000"/>
                <w:sz w:val="20"/>
                <w:szCs w:val="20"/>
              </w:rPr>
              <w:t>1334</w:t>
            </w:r>
          </w:p>
        </w:tc>
      </w:tr>
      <w:tr w:rsidR="000B2A02" w14:paraId="1B293D70" w14:textId="77777777" w:rsidTr="000B2A02">
        <w:trPr>
          <w:cantSplit/>
          <w:trHeight w:val="1331"/>
        </w:trPr>
        <w:tc>
          <w:tcPr>
            <w:tcW w:w="710" w:type="dxa"/>
            <w:shd w:val="clear" w:color="auto" w:fill="EDEDED"/>
            <w:vAlign w:val="center"/>
          </w:tcPr>
          <w:p w14:paraId="1FA0DCB7" w14:textId="77777777" w:rsidR="000B2A02" w:rsidRDefault="000B2A02" w:rsidP="000B2A02">
            <w:pPr>
              <w:jc w:val="center"/>
              <w:rPr>
                <w:b/>
                <w:sz w:val="20"/>
                <w:szCs w:val="20"/>
              </w:rPr>
            </w:pPr>
            <w:r>
              <w:rPr>
                <w:b/>
                <w:sz w:val="20"/>
                <w:szCs w:val="20"/>
              </w:rPr>
              <w:t>4*</w:t>
            </w:r>
          </w:p>
        </w:tc>
        <w:tc>
          <w:tcPr>
            <w:tcW w:w="2409" w:type="dxa"/>
            <w:shd w:val="clear" w:color="auto" w:fill="EDEDED"/>
            <w:vAlign w:val="center"/>
          </w:tcPr>
          <w:p w14:paraId="794015B2" w14:textId="77777777" w:rsidR="000B2A02" w:rsidRDefault="000B2A02" w:rsidP="000B2A02">
            <w:pPr>
              <w:jc w:val="center"/>
              <w:rPr>
                <w:b/>
                <w:color w:val="000000"/>
                <w:sz w:val="20"/>
                <w:szCs w:val="20"/>
              </w:rPr>
            </w:pPr>
            <w:r>
              <w:rPr>
                <w:b/>
                <w:color w:val="000000"/>
                <w:sz w:val="20"/>
                <w:szCs w:val="20"/>
              </w:rPr>
              <w:t>Mercure Bh Retiro</w:t>
            </w:r>
          </w:p>
          <w:p w14:paraId="2A8D36DD" w14:textId="77777777" w:rsidR="000B2A02" w:rsidRDefault="000B2A02" w:rsidP="000B2A02">
            <w:pPr>
              <w:jc w:val="center"/>
              <w:rPr>
                <w:color w:val="000000"/>
                <w:sz w:val="20"/>
                <w:szCs w:val="20"/>
              </w:rPr>
            </w:pPr>
            <w:r>
              <w:rPr>
                <w:color w:val="000000"/>
                <w:sz w:val="20"/>
                <w:szCs w:val="20"/>
              </w:rPr>
              <w:t xml:space="preserve">Estándar (Doble </w:t>
            </w:r>
            <w:proofErr w:type="spellStart"/>
            <w:r>
              <w:rPr>
                <w:color w:val="000000"/>
                <w:sz w:val="20"/>
                <w:szCs w:val="20"/>
              </w:rPr>
              <w:t>or</w:t>
            </w:r>
            <w:proofErr w:type="spellEnd"/>
            <w:r>
              <w:rPr>
                <w:color w:val="000000"/>
                <w:sz w:val="20"/>
                <w:szCs w:val="20"/>
              </w:rPr>
              <w:t xml:space="preserve"> Twin) o</w:t>
            </w:r>
          </w:p>
          <w:p w14:paraId="067E9707" w14:textId="77777777" w:rsidR="000B2A02" w:rsidRDefault="000B2A02" w:rsidP="000B2A02">
            <w:pPr>
              <w:jc w:val="center"/>
              <w:rPr>
                <w:b/>
                <w:color w:val="000000"/>
                <w:sz w:val="20"/>
                <w:szCs w:val="20"/>
              </w:rPr>
            </w:pPr>
            <w:r>
              <w:rPr>
                <w:b/>
                <w:color w:val="000000"/>
                <w:sz w:val="20"/>
                <w:szCs w:val="20"/>
              </w:rPr>
              <w:t>Radisson Bogotá Metrotel</w:t>
            </w:r>
          </w:p>
          <w:p w14:paraId="417499BF" w14:textId="77777777" w:rsidR="000B2A02" w:rsidRDefault="000B2A02" w:rsidP="000B2A02">
            <w:pPr>
              <w:jc w:val="center"/>
              <w:rPr>
                <w:b/>
                <w:color w:val="000000"/>
                <w:sz w:val="20"/>
                <w:szCs w:val="20"/>
              </w:rPr>
            </w:pPr>
            <w:r>
              <w:rPr>
                <w:color w:val="000000"/>
                <w:sz w:val="20"/>
                <w:szCs w:val="20"/>
              </w:rPr>
              <w:t>Premium (Doble o Twin) u Hotel Similar.</w:t>
            </w:r>
          </w:p>
        </w:tc>
        <w:tc>
          <w:tcPr>
            <w:tcW w:w="1843" w:type="dxa"/>
            <w:shd w:val="clear" w:color="auto" w:fill="EDEDED"/>
            <w:vAlign w:val="center"/>
          </w:tcPr>
          <w:p w14:paraId="313B02B0" w14:textId="77777777" w:rsidR="000B2A02" w:rsidRDefault="000B2A02" w:rsidP="000B2A02">
            <w:pPr>
              <w:jc w:val="center"/>
              <w:rPr>
                <w:b/>
                <w:color w:val="000000"/>
                <w:sz w:val="20"/>
                <w:szCs w:val="20"/>
              </w:rPr>
            </w:pPr>
            <w:r>
              <w:rPr>
                <w:b/>
                <w:color w:val="000000"/>
                <w:sz w:val="20"/>
                <w:szCs w:val="20"/>
              </w:rPr>
              <w:t>Sonesta Pereira</w:t>
            </w:r>
          </w:p>
          <w:p w14:paraId="3FE2ECA9" w14:textId="77777777" w:rsidR="000B2A02" w:rsidRDefault="000B2A02" w:rsidP="000B2A02">
            <w:pPr>
              <w:jc w:val="center"/>
              <w:rPr>
                <w:b/>
                <w:color w:val="000000"/>
                <w:sz w:val="20"/>
                <w:szCs w:val="20"/>
              </w:rPr>
            </w:pPr>
            <w:r>
              <w:rPr>
                <w:color w:val="000000"/>
                <w:sz w:val="20"/>
                <w:szCs w:val="20"/>
              </w:rPr>
              <w:t xml:space="preserve">Estándar o Jardín (Doble o Twin) o </w:t>
            </w:r>
            <w:proofErr w:type="spellStart"/>
            <w:r>
              <w:rPr>
                <w:b/>
                <w:color w:val="000000"/>
                <w:sz w:val="20"/>
                <w:szCs w:val="20"/>
              </w:rPr>
              <w:t>Movich</w:t>
            </w:r>
            <w:proofErr w:type="spellEnd"/>
            <w:r>
              <w:rPr>
                <w:b/>
                <w:color w:val="000000"/>
                <w:sz w:val="20"/>
                <w:szCs w:val="20"/>
              </w:rPr>
              <w:t xml:space="preserve"> Pereira</w:t>
            </w:r>
          </w:p>
          <w:p w14:paraId="7F9DD73F" w14:textId="77777777" w:rsidR="000B2A02" w:rsidRDefault="000B2A02" w:rsidP="000B2A02">
            <w:pPr>
              <w:jc w:val="center"/>
              <w:rPr>
                <w:b/>
                <w:sz w:val="20"/>
                <w:szCs w:val="20"/>
              </w:rPr>
            </w:pPr>
            <w:r>
              <w:rPr>
                <w:color w:val="000000"/>
                <w:sz w:val="20"/>
                <w:szCs w:val="20"/>
              </w:rPr>
              <w:t>Estándar (Doble o Twin) u Hotel Similar.</w:t>
            </w:r>
          </w:p>
        </w:tc>
        <w:tc>
          <w:tcPr>
            <w:tcW w:w="2693" w:type="dxa"/>
            <w:shd w:val="clear" w:color="auto" w:fill="EDEDED"/>
            <w:vAlign w:val="center"/>
          </w:tcPr>
          <w:p w14:paraId="65579381" w14:textId="77777777" w:rsidR="000B2A02" w:rsidRDefault="000B2A02" w:rsidP="000B2A02">
            <w:pPr>
              <w:jc w:val="center"/>
              <w:rPr>
                <w:b/>
                <w:color w:val="000000"/>
                <w:sz w:val="20"/>
                <w:szCs w:val="20"/>
              </w:rPr>
            </w:pPr>
            <w:r>
              <w:rPr>
                <w:b/>
                <w:color w:val="000000"/>
                <w:sz w:val="20"/>
                <w:szCs w:val="20"/>
              </w:rPr>
              <w:t>Estelar Square</w:t>
            </w:r>
          </w:p>
          <w:p w14:paraId="6BC2B35F" w14:textId="77777777" w:rsidR="000B2A02" w:rsidRDefault="000B2A02" w:rsidP="000B2A02">
            <w:pPr>
              <w:jc w:val="center"/>
              <w:rPr>
                <w:color w:val="000000"/>
                <w:sz w:val="20"/>
                <w:szCs w:val="20"/>
              </w:rPr>
            </w:pPr>
            <w:r>
              <w:rPr>
                <w:color w:val="000000"/>
                <w:sz w:val="20"/>
                <w:szCs w:val="20"/>
              </w:rPr>
              <w:t>Estándar (Doble) o</w:t>
            </w:r>
          </w:p>
          <w:p w14:paraId="276838DA" w14:textId="77777777" w:rsidR="000B2A02" w:rsidRDefault="000B2A02" w:rsidP="000B2A02">
            <w:pPr>
              <w:jc w:val="center"/>
              <w:rPr>
                <w:b/>
                <w:color w:val="000000"/>
                <w:sz w:val="20"/>
                <w:szCs w:val="20"/>
              </w:rPr>
            </w:pPr>
            <w:r>
              <w:rPr>
                <w:b/>
                <w:color w:val="000000"/>
                <w:sz w:val="20"/>
                <w:szCs w:val="20"/>
              </w:rPr>
              <w:t>Poblado Plaza</w:t>
            </w:r>
          </w:p>
          <w:p w14:paraId="6459C80D" w14:textId="77777777" w:rsidR="000B2A02" w:rsidRDefault="000B2A02" w:rsidP="000B2A02">
            <w:pPr>
              <w:jc w:val="center"/>
              <w:rPr>
                <w:color w:val="000000"/>
                <w:sz w:val="20"/>
                <w:szCs w:val="20"/>
              </w:rPr>
            </w:pPr>
            <w:r>
              <w:rPr>
                <w:color w:val="000000"/>
                <w:sz w:val="20"/>
                <w:szCs w:val="20"/>
              </w:rPr>
              <w:t>Superior (Doble o Twin) o</w:t>
            </w:r>
          </w:p>
          <w:p w14:paraId="635C9827" w14:textId="77777777" w:rsidR="000B2A02" w:rsidRDefault="000B2A02" w:rsidP="000B2A02">
            <w:pPr>
              <w:jc w:val="center"/>
              <w:rPr>
                <w:b/>
                <w:color w:val="000000"/>
                <w:sz w:val="20"/>
                <w:szCs w:val="20"/>
              </w:rPr>
            </w:pPr>
            <w:r>
              <w:rPr>
                <w:b/>
                <w:color w:val="000000"/>
                <w:sz w:val="20"/>
                <w:szCs w:val="20"/>
              </w:rPr>
              <w:t>Diez Hotel</w:t>
            </w:r>
          </w:p>
          <w:p w14:paraId="7245EC8D" w14:textId="77777777" w:rsidR="000B2A02" w:rsidRDefault="000B2A02" w:rsidP="000B2A02">
            <w:pPr>
              <w:jc w:val="center"/>
              <w:rPr>
                <w:b/>
                <w:sz w:val="20"/>
                <w:szCs w:val="20"/>
              </w:rPr>
            </w:pPr>
            <w:r>
              <w:rPr>
                <w:color w:val="000000"/>
                <w:sz w:val="20"/>
                <w:szCs w:val="20"/>
              </w:rPr>
              <w:t>Superior (Doble o Twin) u Hotel Similar.</w:t>
            </w:r>
          </w:p>
        </w:tc>
        <w:tc>
          <w:tcPr>
            <w:tcW w:w="709" w:type="dxa"/>
            <w:shd w:val="clear" w:color="auto" w:fill="EDEDED"/>
            <w:vAlign w:val="center"/>
          </w:tcPr>
          <w:p w14:paraId="7F90DBFF" w14:textId="4F7EBC63" w:rsidR="000B2A02" w:rsidRPr="000B2A02" w:rsidRDefault="000B2A02" w:rsidP="000B2A02">
            <w:pPr>
              <w:jc w:val="center"/>
              <w:rPr>
                <w:color w:val="000000"/>
                <w:sz w:val="20"/>
                <w:szCs w:val="20"/>
              </w:rPr>
            </w:pPr>
            <w:r w:rsidRPr="000B2A02">
              <w:rPr>
                <w:color w:val="000000"/>
                <w:sz w:val="20"/>
                <w:szCs w:val="20"/>
              </w:rPr>
              <w:t>2374</w:t>
            </w:r>
          </w:p>
        </w:tc>
        <w:tc>
          <w:tcPr>
            <w:tcW w:w="709" w:type="dxa"/>
            <w:shd w:val="clear" w:color="auto" w:fill="EDEDED"/>
            <w:vAlign w:val="center"/>
          </w:tcPr>
          <w:p w14:paraId="7354D2B9" w14:textId="4FE67AFB" w:rsidR="000B2A02" w:rsidRPr="000B2A02" w:rsidRDefault="000B2A02" w:rsidP="000B2A02">
            <w:pPr>
              <w:jc w:val="center"/>
              <w:rPr>
                <w:color w:val="000000"/>
                <w:sz w:val="20"/>
                <w:szCs w:val="20"/>
              </w:rPr>
            </w:pPr>
            <w:r w:rsidRPr="000B2A02">
              <w:rPr>
                <w:color w:val="000000"/>
                <w:sz w:val="20"/>
                <w:szCs w:val="20"/>
              </w:rPr>
              <w:t>1714</w:t>
            </w:r>
          </w:p>
        </w:tc>
        <w:tc>
          <w:tcPr>
            <w:tcW w:w="709" w:type="dxa"/>
            <w:shd w:val="clear" w:color="auto" w:fill="EDEDED"/>
            <w:vAlign w:val="center"/>
          </w:tcPr>
          <w:p w14:paraId="1825049C" w14:textId="1E624FA0" w:rsidR="000B2A02" w:rsidRPr="000B2A02" w:rsidRDefault="000B2A02" w:rsidP="000B2A02">
            <w:pPr>
              <w:jc w:val="center"/>
              <w:rPr>
                <w:color w:val="000000"/>
                <w:sz w:val="20"/>
                <w:szCs w:val="20"/>
              </w:rPr>
            </w:pPr>
            <w:r w:rsidRPr="000B2A02">
              <w:rPr>
                <w:color w:val="000000"/>
                <w:sz w:val="20"/>
                <w:szCs w:val="20"/>
              </w:rPr>
              <w:t>1624</w:t>
            </w:r>
          </w:p>
        </w:tc>
        <w:tc>
          <w:tcPr>
            <w:tcW w:w="708" w:type="dxa"/>
            <w:shd w:val="clear" w:color="auto" w:fill="EDEDED"/>
            <w:vAlign w:val="center"/>
          </w:tcPr>
          <w:p w14:paraId="5F2EA2D2" w14:textId="4DE094FD" w:rsidR="000B2A02" w:rsidRPr="000B2A02" w:rsidRDefault="000B2A02" w:rsidP="000B2A02">
            <w:pPr>
              <w:jc w:val="center"/>
              <w:rPr>
                <w:color w:val="000000"/>
                <w:sz w:val="20"/>
                <w:szCs w:val="20"/>
              </w:rPr>
            </w:pPr>
            <w:r w:rsidRPr="000B2A02">
              <w:rPr>
                <w:color w:val="000000"/>
                <w:sz w:val="20"/>
                <w:szCs w:val="20"/>
              </w:rPr>
              <w:t>1254</w:t>
            </w:r>
          </w:p>
        </w:tc>
      </w:tr>
      <w:tr w:rsidR="000B2A02" w14:paraId="6DF24A1E" w14:textId="77777777" w:rsidTr="000B2A02">
        <w:trPr>
          <w:trHeight w:val="1095"/>
        </w:trPr>
        <w:tc>
          <w:tcPr>
            <w:tcW w:w="710" w:type="dxa"/>
            <w:shd w:val="clear" w:color="auto" w:fill="EDEDED"/>
            <w:vAlign w:val="center"/>
          </w:tcPr>
          <w:p w14:paraId="1826C1CA" w14:textId="77777777" w:rsidR="000B2A02" w:rsidRDefault="000B2A02" w:rsidP="000B2A02">
            <w:pPr>
              <w:jc w:val="center"/>
              <w:rPr>
                <w:b/>
                <w:sz w:val="20"/>
                <w:szCs w:val="20"/>
              </w:rPr>
            </w:pPr>
            <w:r>
              <w:rPr>
                <w:b/>
                <w:sz w:val="20"/>
                <w:szCs w:val="20"/>
              </w:rPr>
              <w:t>3*</w:t>
            </w:r>
          </w:p>
        </w:tc>
        <w:tc>
          <w:tcPr>
            <w:tcW w:w="2409" w:type="dxa"/>
            <w:shd w:val="clear" w:color="auto" w:fill="EDEDED"/>
            <w:vAlign w:val="center"/>
          </w:tcPr>
          <w:p w14:paraId="21E51C88" w14:textId="77777777" w:rsidR="000B2A02" w:rsidRDefault="000B2A02" w:rsidP="000B2A02">
            <w:pPr>
              <w:jc w:val="center"/>
              <w:rPr>
                <w:b/>
                <w:color w:val="000000"/>
                <w:sz w:val="20"/>
                <w:szCs w:val="20"/>
              </w:rPr>
            </w:pPr>
            <w:r>
              <w:rPr>
                <w:b/>
                <w:color w:val="000000"/>
                <w:sz w:val="20"/>
                <w:szCs w:val="20"/>
              </w:rPr>
              <w:t>Bogotá Plaza</w:t>
            </w:r>
          </w:p>
          <w:p w14:paraId="6D843F15" w14:textId="77777777" w:rsidR="000B2A02" w:rsidRDefault="000B2A02" w:rsidP="000B2A02">
            <w:pPr>
              <w:jc w:val="center"/>
              <w:rPr>
                <w:color w:val="000000"/>
                <w:sz w:val="20"/>
                <w:szCs w:val="20"/>
              </w:rPr>
            </w:pPr>
            <w:r>
              <w:rPr>
                <w:color w:val="000000"/>
                <w:sz w:val="20"/>
                <w:szCs w:val="20"/>
              </w:rPr>
              <w:t>Ejecutiva (Doble o Twin) o</w:t>
            </w:r>
          </w:p>
          <w:p w14:paraId="0574F2E2" w14:textId="77777777" w:rsidR="000B2A02" w:rsidRDefault="000B2A02" w:rsidP="000B2A02">
            <w:pPr>
              <w:jc w:val="center"/>
              <w:rPr>
                <w:b/>
                <w:color w:val="000000"/>
                <w:sz w:val="20"/>
                <w:szCs w:val="20"/>
              </w:rPr>
            </w:pPr>
            <w:proofErr w:type="spellStart"/>
            <w:r>
              <w:rPr>
                <w:b/>
                <w:color w:val="000000"/>
                <w:sz w:val="20"/>
                <w:szCs w:val="20"/>
              </w:rPr>
              <w:t>Faranda</w:t>
            </w:r>
            <w:proofErr w:type="spellEnd"/>
            <w:r>
              <w:rPr>
                <w:b/>
                <w:color w:val="000000"/>
                <w:sz w:val="20"/>
                <w:szCs w:val="20"/>
              </w:rPr>
              <w:t xml:space="preserve"> Express Belvedere</w:t>
            </w:r>
          </w:p>
          <w:p w14:paraId="72966B17" w14:textId="77777777" w:rsidR="000B2A02" w:rsidRDefault="000B2A02" w:rsidP="000B2A02">
            <w:pPr>
              <w:jc w:val="center"/>
              <w:rPr>
                <w:color w:val="000000"/>
                <w:sz w:val="20"/>
                <w:szCs w:val="20"/>
              </w:rPr>
            </w:pPr>
            <w:r>
              <w:rPr>
                <w:color w:val="000000"/>
                <w:sz w:val="20"/>
                <w:szCs w:val="20"/>
              </w:rPr>
              <w:t>Estándar (Doble o Twin) o</w:t>
            </w:r>
          </w:p>
          <w:p w14:paraId="0F974AE4" w14:textId="77777777" w:rsidR="000B2A02" w:rsidRDefault="000B2A02" w:rsidP="000B2A02">
            <w:pPr>
              <w:jc w:val="center"/>
              <w:rPr>
                <w:b/>
                <w:color w:val="000000"/>
                <w:sz w:val="20"/>
                <w:szCs w:val="20"/>
              </w:rPr>
            </w:pPr>
            <w:r>
              <w:rPr>
                <w:b/>
                <w:color w:val="000000"/>
                <w:sz w:val="20"/>
                <w:szCs w:val="20"/>
              </w:rPr>
              <w:t>B3 Virrey</w:t>
            </w:r>
          </w:p>
          <w:p w14:paraId="3A20D848" w14:textId="77777777" w:rsidR="000B2A02" w:rsidRDefault="000B2A02" w:rsidP="000B2A02">
            <w:pPr>
              <w:jc w:val="center"/>
              <w:rPr>
                <w:b/>
                <w:color w:val="000000"/>
                <w:sz w:val="20"/>
                <w:szCs w:val="20"/>
              </w:rPr>
            </w:pPr>
            <w:r>
              <w:rPr>
                <w:color w:val="000000"/>
                <w:sz w:val="20"/>
                <w:szCs w:val="20"/>
              </w:rPr>
              <w:t>Estándar (Doble) u Hotel Similar.</w:t>
            </w:r>
          </w:p>
        </w:tc>
        <w:tc>
          <w:tcPr>
            <w:tcW w:w="1843" w:type="dxa"/>
            <w:shd w:val="clear" w:color="auto" w:fill="EDEDED"/>
            <w:vAlign w:val="center"/>
          </w:tcPr>
          <w:p w14:paraId="191618A0" w14:textId="77777777" w:rsidR="000B2A02" w:rsidRDefault="000B2A02" w:rsidP="000B2A02">
            <w:pPr>
              <w:jc w:val="center"/>
              <w:rPr>
                <w:b/>
                <w:color w:val="000000"/>
                <w:sz w:val="20"/>
                <w:szCs w:val="20"/>
              </w:rPr>
            </w:pPr>
            <w:proofErr w:type="spellStart"/>
            <w:r>
              <w:rPr>
                <w:b/>
                <w:color w:val="000000"/>
                <w:sz w:val="20"/>
                <w:szCs w:val="20"/>
              </w:rPr>
              <w:t>Soratama</w:t>
            </w:r>
            <w:proofErr w:type="spellEnd"/>
            <w:r>
              <w:rPr>
                <w:b/>
                <w:color w:val="000000"/>
                <w:sz w:val="20"/>
                <w:szCs w:val="20"/>
              </w:rPr>
              <w:t xml:space="preserve"> Hotel</w:t>
            </w:r>
          </w:p>
          <w:p w14:paraId="7FBB7D20" w14:textId="77777777" w:rsidR="000B2A02" w:rsidRDefault="000B2A02" w:rsidP="000B2A02">
            <w:pPr>
              <w:jc w:val="center"/>
              <w:rPr>
                <w:color w:val="000000"/>
                <w:sz w:val="20"/>
                <w:szCs w:val="20"/>
              </w:rPr>
            </w:pPr>
            <w:r>
              <w:rPr>
                <w:color w:val="000000"/>
                <w:sz w:val="20"/>
                <w:szCs w:val="20"/>
              </w:rPr>
              <w:t>Estándar (Doble o Twin) o</w:t>
            </w:r>
          </w:p>
          <w:p w14:paraId="56BC2E02" w14:textId="77777777" w:rsidR="000B2A02" w:rsidRDefault="000B2A02" w:rsidP="000B2A02">
            <w:pPr>
              <w:jc w:val="center"/>
              <w:rPr>
                <w:b/>
                <w:color w:val="000000"/>
                <w:sz w:val="20"/>
                <w:szCs w:val="20"/>
              </w:rPr>
            </w:pPr>
            <w:r>
              <w:rPr>
                <w:b/>
                <w:color w:val="000000"/>
                <w:sz w:val="20"/>
                <w:szCs w:val="20"/>
              </w:rPr>
              <w:t xml:space="preserve">San </w:t>
            </w:r>
            <w:r>
              <w:rPr>
                <w:b/>
                <w:sz w:val="20"/>
                <w:szCs w:val="20"/>
              </w:rPr>
              <w:t>Simón</w:t>
            </w:r>
          </w:p>
          <w:p w14:paraId="0C3DE676" w14:textId="77777777" w:rsidR="000B2A02" w:rsidRDefault="000B2A02" w:rsidP="000B2A02">
            <w:pPr>
              <w:jc w:val="center"/>
              <w:rPr>
                <w:b/>
                <w:color w:val="000000"/>
                <w:sz w:val="20"/>
                <w:szCs w:val="20"/>
              </w:rPr>
            </w:pPr>
            <w:r>
              <w:rPr>
                <w:color w:val="000000"/>
                <w:sz w:val="20"/>
                <w:szCs w:val="20"/>
              </w:rPr>
              <w:t>Estándar (Doble o Twin) u Hotel Similar.</w:t>
            </w:r>
          </w:p>
        </w:tc>
        <w:tc>
          <w:tcPr>
            <w:tcW w:w="2693" w:type="dxa"/>
            <w:shd w:val="clear" w:color="auto" w:fill="EDEDED"/>
            <w:vAlign w:val="center"/>
          </w:tcPr>
          <w:p w14:paraId="3DBEE747" w14:textId="77777777" w:rsidR="000B2A02" w:rsidRDefault="000B2A02" w:rsidP="000B2A02">
            <w:pPr>
              <w:jc w:val="center"/>
              <w:rPr>
                <w:b/>
                <w:color w:val="000000"/>
                <w:sz w:val="20"/>
                <w:szCs w:val="20"/>
              </w:rPr>
            </w:pPr>
            <w:r>
              <w:rPr>
                <w:b/>
                <w:color w:val="000000"/>
                <w:sz w:val="20"/>
                <w:szCs w:val="20"/>
              </w:rPr>
              <w:t>DIX</w:t>
            </w:r>
          </w:p>
          <w:p w14:paraId="5FBB614A" w14:textId="77777777" w:rsidR="000B2A02" w:rsidRDefault="000B2A02" w:rsidP="000B2A02">
            <w:pPr>
              <w:jc w:val="center"/>
              <w:rPr>
                <w:color w:val="000000"/>
                <w:sz w:val="20"/>
                <w:szCs w:val="20"/>
              </w:rPr>
            </w:pPr>
            <w:r>
              <w:rPr>
                <w:color w:val="000000"/>
                <w:sz w:val="20"/>
                <w:szCs w:val="20"/>
              </w:rPr>
              <w:t>Estándar (Doble o Twin) o</w:t>
            </w:r>
          </w:p>
          <w:p w14:paraId="32902D33" w14:textId="77777777" w:rsidR="000B2A02" w:rsidRDefault="000B2A02" w:rsidP="000B2A02">
            <w:pPr>
              <w:jc w:val="center"/>
              <w:rPr>
                <w:b/>
                <w:color w:val="000000"/>
                <w:sz w:val="20"/>
                <w:szCs w:val="20"/>
              </w:rPr>
            </w:pPr>
            <w:proofErr w:type="spellStart"/>
            <w:r>
              <w:rPr>
                <w:b/>
                <w:color w:val="000000"/>
                <w:sz w:val="20"/>
                <w:szCs w:val="20"/>
              </w:rPr>
              <w:t>Vivre</w:t>
            </w:r>
            <w:proofErr w:type="spellEnd"/>
          </w:p>
          <w:p w14:paraId="6022C4C8" w14:textId="77777777" w:rsidR="000B2A02" w:rsidRDefault="000B2A02" w:rsidP="000B2A02">
            <w:pPr>
              <w:jc w:val="center"/>
              <w:rPr>
                <w:b/>
                <w:color w:val="000000"/>
                <w:sz w:val="20"/>
                <w:szCs w:val="20"/>
              </w:rPr>
            </w:pPr>
            <w:r>
              <w:rPr>
                <w:color w:val="000000"/>
                <w:sz w:val="20"/>
                <w:szCs w:val="20"/>
              </w:rPr>
              <w:t xml:space="preserve">Estándar (Doble o Twin) o </w:t>
            </w:r>
            <w:r>
              <w:rPr>
                <w:b/>
                <w:color w:val="000000"/>
                <w:sz w:val="20"/>
                <w:szCs w:val="20"/>
              </w:rPr>
              <w:t>Café Hotel</w:t>
            </w:r>
          </w:p>
          <w:p w14:paraId="30E422E5" w14:textId="77777777" w:rsidR="000B2A02" w:rsidRDefault="000B2A02" w:rsidP="000B2A02">
            <w:pPr>
              <w:jc w:val="center"/>
              <w:rPr>
                <w:b/>
                <w:color w:val="000000"/>
                <w:sz w:val="20"/>
                <w:szCs w:val="20"/>
              </w:rPr>
            </w:pPr>
            <w:r>
              <w:rPr>
                <w:color w:val="000000"/>
                <w:sz w:val="20"/>
                <w:szCs w:val="20"/>
              </w:rPr>
              <w:t>Superior (Doble o Twin) u Hotel Similar.</w:t>
            </w:r>
          </w:p>
        </w:tc>
        <w:tc>
          <w:tcPr>
            <w:tcW w:w="709" w:type="dxa"/>
            <w:shd w:val="clear" w:color="auto" w:fill="EDEDED"/>
            <w:vAlign w:val="center"/>
          </w:tcPr>
          <w:p w14:paraId="3B1B76CB" w14:textId="65650DB8" w:rsidR="000B2A02" w:rsidRDefault="000B2A02" w:rsidP="000B2A02">
            <w:pPr>
              <w:jc w:val="center"/>
              <w:rPr>
                <w:color w:val="000000"/>
                <w:sz w:val="20"/>
                <w:szCs w:val="20"/>
              </w:rPr>
            </w:pPr>
            <w:r w:rsidRPr="000B2A02">
              <w:rPr>
                <w:color w:val="000000"/>
                <w:sz w:val="20"/>
                <w:szCs w:val="20"/>
              </w:rPr>
              <w:t>1979</w:t>
            </w:r>
          </w:p>
        </w:tc>
        <w:tc>
          <w:tcPr>
            <w:tcW w:w="709" w:type="dxa"/>
            <w:shd w:val="clear" w:color="auto" w:fill="EDEDED"/>
            <w:vAlign w:val="center"/>
          </w:tcPr>
          <w:p w14:paraId="27A92E27" w14:textId="65388070" w:rsidR="000B2A02" w:rsidRDefault="000B2A02" w:rsidP="000B2A02">
            <w:pPr>
              <w:jc w:val="center"/>
              <w:rPr>
                <w:color w:val="000000"/>
                <w:sz w:val="20"/>
                <w:szCs w:val="20"/>
              </w:rPr>
            </w:pPr>
            <w:r w:rsidRPr="000B2A02">
              <w:rPr>
                <w:color w:val="000000"/>
                <w:sz w:val="20"/>
                <w:szCs w:val="20"/>
              </w:rPr>
              <w:t>1514</w:t>
            </w:r>
          </w:p>
        </w:tc>
        <w:tc>
          <w:tcPr>
            <w:tcW w:w="709" w:type="dxa"/>
            <w:shd w:val="clear" w:color="auto" w:fill="EDEDED"/>
            <w:vAlign w:val="center"/>
          </w:tcPr>
          <w:p w14:paraId="205C50EE" w14:textId="67943AD9" w:rsidR="000B2A02" w:rsidRDefault="000B2A02" w:rsidP="000B2A02">
            <w:pPr>
              <w:jc w:val="center"/>
              <w:rPr>
                <w:color w:val="000000"/>
                <w:sz w:val="20"/>
                <w:szCs w:val="20"/>
              </w:rPr>
            </w:pPr>
            <w:r w:rsidRPr="000B2A02">
              <w:rPr>
                <w:color w:val="000000"/>
                <w:sz w:val="20"/>
                <w:szCs w:val="20"/>
              </w:rPr>
              <w:t>1459</w:t>
            </w:r>
          </w:p>
        </w:tc>
        <w:tc>
          <w:tcPr>
            <w:tcW w:w="708" w:type="dxa"/>
            <w:shd w:val="clear" w:color="auto" w:fill="EDEDED"/>
            <w:vAlign w:val="center"/>
          </w:tcPr>
          <w:p w14:paraId="10998E3C" w14:textId="3F75C066" w:rsidR="000B2A02" w:rsidRDefault="000B2A02" w:rsidP="000B2A02">
            <w:pPr>
              <w:jc w:val="center"/>
              <w:rPr>
                <w:color w:val="000000"/>
                <w:sz w:val="20"/>
                <w:szCs w:val="20"/>
              </w:rPr>
            </w:pPr>
            <w:r w:rsidRPr="000B2A02">
              <w:rPr>
                <w:color w:val="000000"/>
                <w:sz w:val="20"/>
                <w:szCs w:val="20"/>
              </w:rPr>
              <w:t>1294</w:t>
            </w:r>
          </w:p>
        </w:tc>
      </w:tr>
      <w:tr w:rsidR="009C0FD8" w14:paraId="715AE8AD" w14:textId="77777777">
        <w:tc>
          <w:tcPr>
            <w:tcW w:w="10490" w:type="dxa"/>
            <w:gridSpan w:val="8"/>
            <w:vAlign w:val="center"/>
          </w:tcPr>
          <w:p w14:paraId="03125531" w14:textId="77777777" w:rsidR="009C0FD8" w:rsidRDefault="009C0FD8">
            <w:pPr>
              <w:jc w:val="center"/>
              <w:rPr>
                <w:color w:val="000000"/>
                <w:sz w:val="20"/>
                <w:szCs w:val="20"/>
              </w:rPr>
            </w:pPr>
          </w:p>
        </w:tc>
      </w:tr>
      <w:tr w:rsidR="009C0FD8" w14:paraId="756DB7F1" w14:textId="77777777">
        <w:trPr>
          <w:trHeight w:val="251"/>
        </w:trPr>
        <w:tc>
          <w:tcPr>
            <w:tcW w:w="10490" w:type="dxa"/>
            <w:gridSpan w:val="8"/>
            <w:shd w:val="clear" w:color="auto" w:fill="EDEDED"/>
            <w:vAlign w:val="center"/>
          </w:tcPr>
          <w:p w14:paraId="479D37AD" w14:textId="77777777" w:rsidR="009C0FD8" w:rsidRDefault="00000000">
            <w:pPr>
              <w:jc w:val="center"/>
              <w:rPr>
                <w:b/>
                <w:sz w:val="20"/>
                <w:szCs w:val="20"/>
              </w:rPr>
            </w:pPr>
            <w:r>
              <w:rPr>
                <w:b/>
                <w:sz w:val="20"/>
                <w:szCs w:val="20"/>
              </w:rPr>
              <w:t>***La acomodación triple está sujeta a disponibilidad, debido a que no todos los hoteles la manejan***</w:t>
            </w:r>
          </w:p>
        </w:tc>
      </w:tr>
      <w:tr w:rsidR="009C0FD8" w14:paraId="038ECA47" w14:textId="77777777">
        <w:trPr>
          <w:trHeight w:val="157"/>
        </w:trPr>
        <w:tc>
          <w:tcPr>
            <w:tcW w:w="10490" w:type="dxa"/>
            <w:gridSpan w:val="8"/>
            <w:shd w:val="clear" w:color="auto" w:fill="EDEDED"/>
            <w:vAlign w:val="center"/>
          </w:tcPr>
          <w:p w14:paraId="0D369F6D" w14:textId="77777777" w:rsidR="009C0FD8" w:rsidRDefault="00000000">
            <w:pPr>
              <w:jc w:val="center"/>
              <w:rPr>
                <w:b/>
                <w:sz w:val="20"/>
                <w:szCs w:val="20"/>
              </w:rPr>
            </w:pPr>
            <w:r>
              <w:rPr>
                <w:b/>
                <w:sz w:val="20"/>
                <w:szCs w:val="20"/>
              </w:rPr>
              <w:t>***Los hoteles están clasificados de acuerdo con su categoría y similitud de precios***</w:t>
            </w:r>
          </w:p>
        </w:tc>
      </w:tr>
      <w:tr w:rsidR="009C0FD8" w14:paraId="582FE16A" w14:textId="77777777">
        <w:trPr>
          <w:trHeight w:val="622"/>
        </w:trPr>
        <w:tc>
          <w:tcPr>
            <w:tcW w:w="10490" w:type="dxa"/>
            <w:gridSpan w:val="8"/>
            <w:shd w:val="clear" w:color="auto" w:fill="EDEDED"/>
            <w:vAlign w:val="center"/>
          </w:tcPr>
          <w:p w14:paraId="17F2C9AE" w14:textId="77777777" w:rsidR="009C0FD8"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3FE78B1B" w14:textId="77777777" w:rsidR="009C0FD8" w:rsidRDefault="009C0FD8">
      <w:pPr>
        <w:spacing w:after="0" w:line="240" w:lineRule="auto"/>
        <w:jc w:val="both"/>
        <w:rPr>
          <w:b/>
          <w:color w:val="002060"/>
          <w:sz w:val="20"/>
          <w:szCs w:val="20"/>
        </w:rPr>
      </w:pPr>
    </w:p>
    <w:p w14:paraId="30D05E5B" w14:textId="77777777" w:rsidR="009C0FD8" w:rsidRDefault="00000000">
      <w:pPr>
        <w:spacing w:after="0" w:line="240" w:lineRule="auto"/>
        <w:jc w:val="both"/>
        <w:rPr>
          <w:b/>
          <w:color w:val="002060"/>
          <w:sz w:val="20"/>
          <w:szCs w:val="20"/>
        </w:rPr>
      </w:pPr>
      <w:r>
        <w:rPr>
          <w:noProof/>
        </w:rPr>
        <mc:AlternateContent>
          <mc:Choice Requires="wpg">
            <w:drawing>
              <wp:inline distT="0" distB="0" distL="0" distR="0" wp14:anchorId="4AD8347E" wp14:editId="6362A382">
                <wp:extent cx="805172" cy="300990"/>
                <wp:effectExtent l="0" t="0" r="0" b="0"/>
                <wp:docPr id="1814799273" name="Rectángulo 1814799273"/>
                <wp:cNvGraphicFramePr/>
                <a:graphic xmlns:a="http://schemas.openxmlformats.org/drawingml/2006/main">
                  <a:graphicData uri="http://schemas.microsoft.com/office/word/2010/wordprocessingShape">
                    <wps:wsp>
                      <wps:cNvSpPr/>
                      <wps:spPr>
                        <a:xfrm>
                          <a:off x="4948177" y="3634268"/>
                          <a:ext cx="795647" cy="291465"/>
                        </a:xfrm>
                        <a:prstGeom prst="rect">
                          <a:avLst/>
                        </a:prstGeom>
                        <a:solidFill>
                          <a:srgbClr val="914DBB"/>
                        </a:solidFill>
                        <a:ln>
                          <a:noFill/>
                        </a:ln>
                      </wps:spPr>
                      <wps:txbx>
                        <w:txbxContent>
                          <w:p w14:paraId="19FFF3E9" w14:textId="77777777" w:rsidR="009C0FD8" w:rsidRDefault="00000000">
                            <w:pPr>
                              <w:spacing w:line="258"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805172" cy="300990"/>
                <wp:effectExtent b="0" l="0" r="0" t="0"/>
                <wp:docPr id="181479927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805172" cy="300990"/>
                        </a:xfrm>
                        <a:prstGeom prst="rect"/>
                        <a:ln/>
                      </pic:spPr>
                    </pic:pic>
                  </a:graphicData>
                </a:graphic>
              </wp:inline>
            </w:drawing>
          </mc:Fallback>
        </mc:AlternateContent>
      </w:r>
    </w:p>
    <w:p w14:paraId="44C090D7" w14:textId="77777777" w:rsidR="009C0FD8" w:rsidRDefault="009C0FD8">
      <w:pPr>
        <w:spacing w:after="0" w:line="240" w:lineRule="auto"/>
        <w:jc w:val="both"/>
        <w:rPr>
          <w:b/>
          <w:color w:val="002060"/>
          <w:sz w:val="20"/>
          <w:szCs w:val="20"/>
        </w:rPr>
      </w:pPr>
    </w:p>
    <w:p w14:paraId="2A816265" w14:textId="77777777" w:rsidR="009C0FD8" w:rsidRDefault="00000000">
      <w:pPr>
        <w:spacing w:after="0" w:line="240" w:lineRule="auto"/>
        <w:jc w:val="both"/>
        <w:rPr>
          <w:b/>
          <w:color w:val="002060"/>
          <w:sz w:val="20"/>
          <w:szCs w:val="20"/>
        </w:rPr>
      </w:pPr>
      <w:r>
        <w:rPr>
          <w:b/>
          <w:color w:val="002060"/>
          <w:sz w:val="20"/>
          <w:szCs w:val="20"/>
        </w:rPr>
        <w:t>BOGOTÁ:</w:t>
      </w:r>
    </w:p>
    <w:p w14:paraId="40A891CF"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1DEE993A"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6579168B"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7162AF7B"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Catedral de sal de Zipaquirá en servicio regular.</w:t>
      </w:r>
    </w:p>
    <w:p w14:paraId="71F2EB7B" w14:textId="77777777" w:rsidR="009C0FD8" w:rsidRDefault="009C0FD8">
      <w:pPr>
        <w:pBdr>
          <w:top w:val="nil"/>
          <w:left w:val="nil"/>
          <w:bottom w:val="nil"/>
          <w:right w:val="nil"/>
          <w:between w:val="nil"/>
        </w:pBdr>
        <w:spacing w:after="0" w:line="240" w:lineRule="auto"/>
        <w:ind w:left="578"/>
        <w:jc w:val="both"/>
        <w:rPr>
          <w:b/>
          <w:color w:val="002060"/>
          <w:sz w:val="20"/>
          <w:szCs w:val="20"/>
        </w:rPr>
      </w:pPr>
    </w:p>
    <w:p w14:paraId="0F40B9CF" w14:textId="77777777" w:rsidR="009C0FD8" w:rsidRDefault="00000000">
      <w:pPr>
        <w:spacing w:after="0" w:line="240" w:lineRule="auto"/>
        <w:ind w:left="-142"/>
        <w:jc w:val="both"/>
        <w:rPr>
          <w:b/>
          <w:color w:val="002060"/>
          <w:sz w:val="20"/>
          <w:szCs w:val="20"/>
        </w:rPr>
      </w:pPr>
      <w:r>
        <w:rPr>
          <w:b/>
          <w:color w:val="002060"/>
          <w:sz w:val="20"/>
          <w:szCs w:val="20"/>
        </w:rPr>
        <w:t>PEREIRA:</w:t>
      </w:r>
    </w:p>
    <w:p w14:paraId="4124F1DF" w14:textId="77777777" w:rsidR="009C0FD8" w:rsidRDefault="00000000">
      <w:pPr>
        <w:numPr>
          <w:ilvl w:val="0"/>
          <w:numId w:val="2"/>
        </w:numPr>
        <w:pBdr>
          <w:top w:val="nil"/>
          <w:left w:val="nil"/>
          <w:bottom w:val="nil"/>
          <w:right w:val="nil"/>
          <w:between w:val="nil"/>
        </w:pBdr>
        <w:spacing w:after="0" w:line="240" w:lineRule="auto"/>
        <w:ind w:left="587"/>
        <w:jc w:val="both"/>
        <w:rPr>
          <w:color w:val="000000"/>
          <w:sz w:val="20"/>
          <w:szCs w:val="20"/>
        </w:rPr>
      </w:pPr>
      <w:r>
        <w:rPr>
          <w:color w:val="000000"/>
          <w:sz w:val="20"/>
          <w:szCs w:val="20"/>
        </w:rPr>
        <w:t>Traslados aeropuerto – hotel – aeropuerto en servicio regular.</w:t>
      </w:r>
    </w:p>
    <w:p w14:paraId="415FD047" w14:textId="77777777" w:rsidR="009C0FD8" w:rsidRDefault="00000000">
      <w:pPr>
        <w:numPr>
          <w:ilvl w:val="0"/>
          <w:numId w:val="2"/>
        </w:numPr>
        <w:pBdr>
          <w:top w:val="nil"/>
          <w:left w:val="nil"/>
          <w:bottom w:val="nil"/>
          <w:right w:val="nil"/>
          <w:between w:val="nil"/>
        </w:pBdr>
        <w:spacing w:after="0" w:line="240" w:lineRule="auto"/>
        <w:ind w:left="587"/>
        <w:jc w:val="both"/>
        <w:rPr>
          <w:color w:val="000000"/>
          <w:sz w:val="20"/>
          <w:szCs w:val="20"/>
        </w:rPr>
      </w:pPr>
      <w:r>
        <w:rPr>
          <w:color w:val="000000"/>
          <w:sz w:val="20"/>
          <w:szCs w:val="20"/>
        </w:rPr>
        <w:t>Alojamiento por 3 noches con desayuno.</w:t>
      </w:r>
    </w:p>
    <w:p w14:paraId="13C60C96" w14:textId="77777777" w:rsidR="009C0FD8" w:rsidRDefault="00000000">
      <w:pPr>
        <w:numPr>
          <w:ilvl w:val="0"/>
          <w:numId w:val="2"/>
        </w:numPr>
        <w:pBdr>
          <w:top w:val="nil"/>
          <w:left w:val="nil"/>
          <w:bottom w:val="nil"/>
          <w:right w:val="nil"/>
          <w:between w:val="nil"/>
        </w:pBdr>
        <w:spacing w:after="0" w:line="240" w:lineRule="auto"/>
        <w:ind w:left="587"/>
        <w:jc w:val="both"/>
        <w:rPr>
          <w:color w:val="000000"/>
          <w:sz w:val="20"/>
          <w:szCs w:val="20"/>
        </w:rPr>
      </w:pPr>
      <w:r>
        <w:rPr>
          <w:color w:val="000000"/>
          <w:sz w:val="20"/>
          <w:szCs w:val="20"/>
        </w:rPr>
        <w:t>Excursión Proceso del café en la “Finca del Café” sin almuerzo.</w:t>
      </w:r>
    </w:p>
    <w:p w14:paraId="2FDD9356" w14:textId="77777777" w:rsidR="009C0FD8" w:rsidRDefault="00000000">
      <w:pPr>
        <w:numPr>
          <w:ilvl w:val="0"/>
          <w:numId w:val="2"/>
        </w:numPr>
        <w:pBdr>
          <w:top w:val="nil"/>
          <w:left w:val="nil"/>
          <w:bottom w:val="nil"/>
          <w:right w:val="nil"/>
          <w:between w:val="nil"/>
        </w:pBdr>
        <w:spacing w:after="0" w:line="240" w:lineRule="auto"/>
        <w:ind w:left="587"/>
        <w:jc w:val="both"/>
        <w:rPr>
          <w:color w:val="000000"/>
          <w:sz w:val="20"/>
          <w:szCs w:val="20"/>
        </w:rPr>
      </w:pPr>
      <w:r>
        <w:rPr>
          <w:color w:val="000000"/>
          <w:sz w:val="20"/>
          <w:szCs w:val="20"/>
        </w:rPr>
        <w:t>Vista al Valle del Cócora y Salento con almuerzo típico en servicio regular</w:t>
      </w:r>
    </w:p>
    <w:p w14:paraId="626A1099" w14:textId="77777777" w:rsidR="009C0FD8" w:rsidRDefault="009C0FD8">
      <w:pPr>
        <w:spacing w:after="0" w:line="240" w:lineRule="auto"/>
        <w:ind w:left="-142"/>
        <w:jc w:val="both"/>
        <w:rPr>
          <w:b/>
          <w:color w:val="002060"/>
          <w:sz w:val="20"/>
          <w:szCs w:val="20"/>
        </w:rPr>
      </w:pPr>
    </w:p>
    <w:p w14:paraId="1A0BACEE" w14:textId="77777777" w:rsidR="009C0FD8" w:rsidRDefault="00000000">
      <w:pPr>
        <w:spacing w:after="0" w:line="240" w:lineRule="auto"/>
        <w:ind w:left="-142"/>
        <w:jc w:val="both"/>
        <w:rPr>
          <w:b/>
          <w:color w:val="002060"/>
          <w:sz w:val="20"/>
          <w:szCs w:val="20"/>
        </w:rPr>
      </w:pPr>
      <w:r>
        <w:rPr>
          <w:b/>
          <w:color w:val="002060"/>
          <w:sz w:val="20"/>
          <w:szCs w:val="20"/>
        </w:rPr>
        <w:t>MEDELLÍN:</w:t>
      </w:r>
    </w:p>
    <w:p w14:paraId="4CF5D6CA"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0E3DE34B"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77457AE7"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lastRenderedPageBreak/>
        <w:t xml:space="preserve">Visita de la Ciudad con metro y </w:t>
      </w:r>
      <w:proofErr w:type="spellStart"/>
      <w:r>
        <w:rPr>
          <w:color w:val="000000"/>
          <w:sz w:val="20"/>
          <w:szCs w:val="20"/>
        </w:rPr>
        <w:t>metrocable</w:t>
      </w:r>
      <w:proofErr w:type="spellEnd"/>
      <w:r>
        <w:rPr>
          <w:color w:val="000000"/>
          <w:sz w:val="20"/>
          <w:szCs w:val="20"/>
        </w:rPr>
        <w:t xml:space="preserve"> en servicio regular.</w:t>
      </w:r>
    </w:p>
    <w:p w14:paraId="3F88D4C6"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Excursión a la Piedra del Peñol y Guatapé con almuerzo típico incluido en servicio regular.</w:t>
      </w:r>
    </w:p>
    <w:p w14:paraId="7F577649" w14:textId="77777777" w:rsidR="009C0FD8" w:rsidRDefault="00000000">
      <w:pPr>
        <w:spacing w:after="0" w:line="240" w:lineRule="auto"/>
        <w:ind w:left="-142"/>
        <w:jc w:val="both"/>
        <w:rPr>
          <w:sz w:val="20"/>
          <w:szCs w:val="20"/>
        </w:rPr>
      </w:pPr>
      <w:r>
        <w:rPr>
          <w:noProof/>
        </w:rPr>
        <mc:AlternateContent>
          <mc:Choice Requires="wpg">
            <w:drawing>
              <wp:inline distT="0" distB="0" distL="0" distR="0" wp14:anchorId="5A2794FB" wp14:editId="3B8B4A75">
                <wp:extent cx="3429525" cy="313502"/>
                <wp:effectExtent l="0" t="0" r="0" b="0"/>
                <wp:docPr id="1814799272" name="Rectángulo 1814799272"/>
                <wp:cNvGraphicFramePr/>
                <a:graphic xmlns:a="http://schemas.openxmlformats.org/drawingml/2006/main">
                  <a:graphicData uri="http://schemas.microsoft.com/office/word/2010/wordprocessingShape">
                    <wps:wsp>
                      <wps:cNvSpPr/>
                      <wps:spPr>
                        <a:xfrm>
                          <a:off x="3636000" y="3634268"/>
                          <a:ext cx="3420000" cy="291465"/>
                        </a:xfrm>
                        <a:prstGeom prst="rect">
                          <a:avLst/>
                        </a:prstGeom>
                        <a:solidFill>
                          <a:srgbClr val="914DBB"/>
                        </a:solidFill>
                        <a:ln>
                          <a:noFill/>
                        </a:ln>
                      </wps:spPr>
                      <wps:txbx>
                        <w:txbxContent>
                          <w:p w14:paraId="3D0BA6F5" w14:textId="77777777" w:rsidR="009C0FD8" w:rsidRDefault="00000000">
                            <w:pPr>
                              <w:spacing w:after="0" w:line="240"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29525" cy="313502"/>
                <wp:effectExtent b="0" l="0" r="0" t="0"/>
                <wp:docPr id="181479927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429525" cy="313502"/>
                        </a:xfrm>
                        <a:prstGeom prst="rect"/>
                        <a:ln/>
                      </pic:spPr>
                    </pic:pic>
                  </a:graphicData>
                </a:graphic>
              </wp:inline>
            </w:drawing>
          </mc:Fallback>
        </mc:AlternateContent>
      </w:r>
    </w:p>
    <w:p w14:paraId="5961BDDD" w14:textId="77777777" w:rsidR="009C0FD8" w:rsidRDefault="009C0FD8">
      <w:pPr>
        <w:spacing w:after="0" w:line="240" w:lineRule="auto"/>
        <w:ind w:left="-142"/>
        <w:jc w:val="both"/>
        <w:rPr>
          <w:sz w:val="20"/>
          <w:szCs w:val="20"/>
        </w:rPr>
      </w:pPr>
    </w:p>
    <w:p w14:paraId="26681F79"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b/>
          <w:color w:val="002060"/>
          <w:sz w:val="20"/>
          <w:szCs w:val="20"/>
        </w:rPr>
        <w:t>Tarifas comisionables.</w:t>
      </w:r>
    </w:p>
    <w:p w14:paraId="038C2360"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color w:val="000000"/>
          <w:sz w:val="20"/>
          <w:szCs w:val="20"/>
        </w:rPr>
        <w:t>Precios en dólares americanos por persona.</w:t>
      </w:r>
    </w:p>
    <w:p w14:paraId="3235D91E" w14:textId="77777777" w:rsidR="009C0FD8" w:rsidRDefault="00000000">
      <w:pPr>
        <w:numPr>
          <w:ilvl w:val="0"/>
          <w:numId w:val="3"/>
        </w:numPr>
        <w:pBdr>
          <w:top w:val="nil"/>
          <w:left w:val="nil"/>
          <w:bottom w:val="nil"/>
          <w:right w:val="nil"/>
          <w:between w:val="nil"/>
        </w:pBdr>
        <w:tabs>
          <w:tab w:val="left" w:pos="1170"/>
        </w:tabs>
        <w:spacing w:after="0" w:line="240" w:lineRule="auto"/>
        <w:rPr>
          <w:color w:val="7F7F7F"/>
          <w:sz w:val="20"/>
          <w:szCs w:val="20"/>
        </w:rPr>
      </w:pPr>
      <w:r>
        <w:rPr>
          <w:b/>
          <w:color w:val="002060"/>
          <w:sz w:val="20"/>
          <w:szCs w:val="20"/>
        </w:rPr>
        <w:t>Vigencia del programa: Del 16 de enero al 15 de diciembre de 2025.</w:t>
      </w:r>
    </w:p>
    <w:p w14:paraId="56D71310" w14:textId="77777777" w:rsidR="009C0FD8" w:rsidRDefault="00000000">
      <w:pPr>
        <w:pBdr>
          <w:top w:val="nil"/>
          <w:left w:val="nil"/>
          <w:bottom w:val="nil"/>
          <w:right w:val="nil"/>
          <w:between w:val="nil"/>
        </w:pBdr>
        <w:spacing w:after="0" w:line="240" w:lineRule="auto"/>
        <w:ind w:left="720"/>
        <w:jc w:val="both"/>
        <w:rPr>
          <w:b/>
          <w:color w:val="FF0000"/>
          <w:sz w:val="20"/>
          <w:szCs w:val="20"/>
        </w:rPr>
      </w:pPr>
      <w:r>
        <w:rPr>
          <w:b/>
          <w:color w:val="FF0000"/>
          <w:sz w:val="20"/>
          <w:szCs w:val="20"/>
        </w:rPr>
        <w:t>Excepto:</w:t>
      </w:r>
    </w:p>
    <w:p w14:paraId="14032B60" w14:textId="77777777" w:rsidR="009C0FD8" w:rsidRDefault="00000000">
      <w:pPr>
        <w:numPr>
          <w:ilvl w:val="0"/>
          <w:numId w:val="5"/>
        </w:numPr>
        <w:pBdr>
          <w:top w:val="nil"/>
          <w:left w:val="nil"/>
          <w:bottom w:val="nil"/>
          <w:right w:val="nil"/>
          <w:between w:val="nil"/>
        </w:pBdr>
        <w:spacing w:after="0" w:line="240" w:lineRule="auto"/>
        <w:ind w:left="700"/>
        <w:jc w:val="both"/>
        <w:rPr>
          <w:color w:val="000000"/>
          <w:sz w:val="20"/>
          <w:szCs w:val="20"/>
        </w:rPr>
      </w:pPr>
      <w:bookmarkStart w:id="1" w:name="_heading=h.3znysh7" w:colFirst="0" w:colLast="0"/>
      <w:bookmarkEnd w:id="1"/>
      <w:r>
        <w:rPr>
          <w:b/>
          <w:color w:val="002060"/>
          <w:sz w:val="20"/>
          <w:szCs w:val="20"/>
        </w:rPr>
        <w:t xml:space="preserve">Semana Santa: </w:t>
      </w:r>
      <w:r>
        <w:rPr>
          <w:color w:val="000000"/>
          <w:sz w:val="20"/>
          <w:szCs w:val="20"/>
        </w:rPr>
        <w:t>11/04/2025-21/04/2025</w:t>
      </w:r>
    </w:p>
    <w:p w14:paraId="58A3BE31" w14:textId="77777777" w:rsidR="009C0FD8" w:rsidRDefault="00000000">
      <w:pPr>
        <w:numPr>
          <w:ilvl w:val="0"/>
          <w:numId w:val="5"/>
        </w:numPr>
        <w:pBdr>
          <w:top w:val="nil"/>
          <w:left w:val="nil"/>
          <w:bottom w:val="nil"/>
          <w:right w:val="nil"/>
          <w:between w:val="nil"/>
        </w:pBdr>
        <w:spacing w:after="0" w:line="240" w:lineRule="auto"/>
        <w:ind w:left="700"/>
        <w:jc w:val="both"/>
        <w:rPr>
          <w:color w:val="002060"/>
          <w:sz w:val="20"/>
          <w:szCs w:val="20"/>
        </w:rPr>
      </w:pPr>
      <w:r>
        <w:rPr>
          <w:b/>
          <w:color w:val="002060"/>
          <w:sz w:val="20"/>
          <w:szCs w:val="20"/>
        </w:rPr>
        <w:t xml:space="preserve">Mitad de año (Boutique </w:t>
      </w:r>
      <w:proofErr w:type="spellStart"/>
      <w:r>
        <w:rPr>
          <w:b/>
          <w:color w:val="002060"/>
          <w:sz w:val="20"/>
          <w:szCs w:val="20"/>
        </w:rPr>
        <w:t>Sazagua</w:t>
      </w:r>
      <w:proofErr w:type="spellEnd"/>
      <w:r>
        <w:rPr>
          <w:b/>
          <w:color w:val="002060"/>
          <w:sz w:val="20"/>
          <w:szCs w:val="20"/>
        </w:rPr>
        <w:t>):</w:t>
      </w:r>
      <w:r>
        <w:rPr>
          <w:color w:val="002060"/>
          <w:sz w:val="20"/>
          <w:szCs w:val="20"/>
        </w:rPr>
        <w:t xml:space="preserve"> </w:t>
      </w:r>
      <w:r>
        <w:rPr>
          <w:color w:val="000000"/>
          <w:sz w:val="20"/>
          <w:szCs w:val="20"/>
        </w:rPr>
        <w:t>01/07/2025-31/08/2025</w:t>
      </w:r>
    </w:p>
    <w:p w14:paraId="1CC4401C" w14:textId="77777777" w:rsidR="009C0FD8" w:rsidRDefault="00000000">
      <w:pPr>
        <w:numPr>
          <w:ilvl w:val="0"/>
          <w:numId w:val="5"/>
        </w:numPr>
        <w:pBdr>
          <w:top w:val="nil"/>
          <w:left w:val="nil"/>
          <w:bottom w:val="nil"/>
          <w:right w:val="nil"/>
          <w:between w:val="nil"/>
        </w:pBdr>
        <w:spacing w:after="0" w:line="240" w:lineRule="auto"/>
        <w:ind w:left="700"/>
        <w:jc w:val="both"/>
        <w:rPr>
          <w:color w:val="002060"/>
          <w:sz w:val="20"/>
          <w:szCs w:val="20"/>
        </w:rPr>
      </w:pPr>
      <w:bookmarkStart w:id="2" w:name="_heading=h.2et92p0" w:colFirst="0" w:colLast="0"/>
      <w:bookmarkEnd w:id="2"/>
      <w:r>
        <w:rPr>
          <w:b/>
          <w:color w:val="002060"/>
          <w:sz w:val="20"/>
          <w:szCs w:val="20"/>
        </w:rPr>
        <w:t>Semana de Receso:</w:t>
      </w:r>
      <w:r>
        <w:rPr>
          <w:color w:val="002060"/>
          <w:sz w:val="20"/>
          <w:szCs w:val="20"/>
        </w:rPr>
        <w:t xml:space="preserve"> </w:t>
      </w:r>
      <w:r>
        <w:rPr>
          <w:color w:val="000000"/>
          <w:sz w:val="20"/>
          <w:szCs w:val="20"/>
        </w:rPr>
        <w:t>03/10/2025-13/10/2025.</w:t>
      </w:r>
    </w:p>
    <w:p w14:paraId="2FDC31A3" w14:textId="77777777" w:rsidR="009C0FD8"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proofErr w:type="spellStart"/>
      <w:r>
        <w:rPr>
          <w:b/>
          <w:color w:val="002060"/>
          <w:sz w:val="20"/>
          <w:szCs w:val="20"/>
        </w:rPr>
        <w:t>Colombiatex</w:t>
      </w:r>
      <w:proofErr w:type="spellEnd"/>
      <w:r>
        <w:rPr>
          <w:b/>
          <w:color w:val="002060"/>
          <w:sz w:val="20"/>
          <w:szCs w:val="20"/>
        </w:rPr>
        <w:t xml:space="preserve">: </w:t>
      </w:r>
      <w:r>
        <w:rPr>
          <w:color w:val="000000"/>
          <w:sz w:val="20"/>
          <w:szCs w:val="20"/>
        </w:rPr>
        <w:t>27/01/2025 - 31/01/2025</w:t>
      </w:r>
    </w:p>
    <w:p w14:paraId="2D690E49" w14:textId="77777777" w:rsidR="009C0FD8"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Concierto Shakira: </w:t>
      </w:r>
      <w:r>
        <w:rPr>
          <w:color w:val="000000"/>
          <w:sz w:val="20"/>
          <w:szCs w:val="20"/>
        </w:rPr>
        <w:t>21/02/2025-24/02/2025</w:t>
      </w:r>
    </w:p>
    <w:p w14:paraId="3255D8B8" w14:textId="77777777" w:rsidR="009C0FD8"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Feria de las dos ruedas: </w:t>
      </w:r>
      <w:r>
        <w:rPr>
          <w:color w:val="000000"/>
          <w:sz w:val="20"/>
          <w:szCs w:val="20"/>
        </w:rPr>
        <w:t>14/05/2025-18/05/2025</w:t>
      </w:r>
    </w:p>
    <w:p w14:paraId="2267C849" w14:textId="77777777" w:rsidR="009C0FD8" w:rsidRDefault="00000000">
      <w:pPr>
        <w:numPr>
          <w:ilvl w:val="0"/>
          <w:numId w:val="1"/>
        </w:numPr>
        <w:pBdr>
          <w:top w:val="nil"/>
          <w:left w:val="nil"/>
          <w:bottom w:val="nil"/>
          <w:right w:val="nil"/>
          <w:between w:val="nil"/>
        </w:pBdr>
        <w:tabs>
          <w:tab w:val="left" w:pos="142"/>
        </w:tabs>
        <w:spacing w:after="0" w:line="240" w:lineRule="auto"/>
        <w:jc w:val="both"/>
        <w:rPr>
          <w:color w:val="000000"/>
          <w:sz w:val="20"/>
          <w:szCs w:val="20"/>
        </w:rPr>
      </w:pPr>
      <w:proofErr w:type="spellStart"/>
      <w:r>
        <w:rPr>
          <w:b/>
          <w:color w:val="002060"/>
          <w:sz w:val="20"/>
          <w:szCs w:val="20"/>
        </w:rPr>
        <w:t>Expobelleza</w:t>
      </w:r>
      <w:proofErr w:type="spellEnd"/>
      <w:r>
        <w:rPr>
          <w:b/>
          <w:color w:val="002060"/>
          <w:sz w:val="20"/>
          <w:szCs w:val="20"/>
        </w:rPr>
        <w:t xml:space="preserve">: </w:t>
      </w:r>
      <w:r>
        <w:rPr>
          <w:color w:val="000000"/>
          <w:sz w:val="20"/>
          <w:szCs w:val="20"/>
        </w:rPr>
        <w:t>25/06/2025 - 27/06/2025</w:t>
      </w:r>
    </w:p>
    <w:p w14:paraId="027B7044" w14:textId="77777777" w:rsidR="009C0FD8"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Colombiamoda: </w:t>
      </w:r>
      <w:r>
        <w:rPr>
          <w:color w:val="000000"/>
          <w:sz w:val="20"/>
          <w:szCs w:val="20"/>
        </w:rPr>
        <w:t>20/07/2025 - 26/07/2025</w:t>
      </w:r>
    </w:p>
    <w:p w14:paraId="548E88B7" w14:textId="77777777" w:rsidR="009C0FD8" w:rsidRDefault="00000000">
      <w:pPr>
        <w:numPr>
          <w:ilvl w:val="0"/>
          <w:numId w:val="1"/>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 xml:space="preserve">Feria de Flores: </w:t>
      </w:r>
      <w:r>
        <w:rPr>
          <w:color w:val="000000"/>
          <w:sz w:val="20"/>
          <w:szCs w:val="20"/>
        </w:rPr>
        <w:t>01/08/2025-11/08/2025</w:t>
      </w:r>
    </w:p>
    <w:p w14:paraId="7B1FAE2B" w14:textId="77777777" w:rsidR="009C0FD8" w:rsidRDefault="009C0FD8">
      <w:pPr>
        <w:pBdr>
          <w:top w:val="nil"/>
          <w:left w:val="nil"/>
          <w:bottom w:val="nil"/>
          <w:right w:val="nil"/>
          <w:between w:val="nil"/>
        </w:pBdr>
        <w:tabs>
          <w:tab w:val="left" w:pos="142"/>
        </w:tabs>
        <w:spacing w:after="0" w:line="240" w:lineRule="auto"/>
        <w:ind w:left="720"/>
        <w:jc w:val="both"/>
        <w:rPr>
          <w:b/>
          <w:color w:val="002060"/>
          <w:sz w:val="20"/>
          <w:szCs w:val="20"/>
        </w:rPr>
      </w:pPr>
    </w:p>
    <w:p w14:paraId="0969A8BA" w14:textId="77777777" w:rsidR="009C0FD8" w:rsidRDefault="00000000">
      <w:pPr>
        <w:pBdr>
          <w:top w:val="nil"/>
          <w:left w:val="nil"/>
          <w:bottom w:val="nil"/>
          <w:right w:val="nil"/>
          <w:between w:val="nil"/>
        </w:pBdr>
        <w:tabs>
          <w:tab w:val="left" w:pos="142"/>
        </w:tabs>
        <w:jc w:val="both"/>
        <w:rPr>
          <w:b/>
          <w:color w:val="002060"/>
          <w:sz w:val="20"/>
          <w:szCs w:val="20"/>
        </w:rPr>
      </w:pPr>
      <w:r>
        <w:rPr>
          <w:b/>
          <w:color w:val="C00000"/>
          <w:sz w:val="20"/>
          <w:szCs w:val="20"/>
        </w:rPr>
        <w:t>Adicional a las fechas de temporada alta arriba mencionadas, existen algunos hoteles que tendrán otras fechas de ALTA TEMPORADA:</w:t>
      </w:r>
    </w:p>
    <w:p w14:paraId="357A99D9"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b/>
          <w:color w:val="002060"/>
          <w:sz w:val="20"/>
          <w:szCs w:val="20"/>
        </w:rPr>
      </w:pPr>
      <w:proofErr w:type="spellStart"/>
      <w:r>
        <w:rPr>
          <w:b/>
          <w:color w:val="002060"/>
          <w:sz w:val="20"/>
          <w:szCs w:val="20"/>
        </w:rPr>
        <w:t>Dix</w:t>
      </w:r>
      <w:proofErr w:type="spellEnd"/>
      <w:r>
        <w:rPr>
          <w:b/>
          <w:color w:val="002060"/>
          <w:sz w:val="20"/>
          <w:szCs w:val="20"/>
        </w:rPr>
        <w:t xml:space="preserve">: </w:t>
      </w:r>
      <w:proofErr w:type="spellStart"/>
      <w:r>
        <w:rPr>
          <w:b/>
          <w:color w:val="002060"/>
          <w:sz w:val="20"/>
          <w:szCs w:val="20"/>
        </w:rPr>
        <w:t>Colombiatex</w:t>
      </w:r>
      <w:proofErr w:type="spellEnd"/>
      <w:r>
        <w:rPr>
          <w:b/>
          <w:color w:val="002060"/>
          <w:sz w:val="20"/>
          <w:szCs w:val="20"/>
        </w:rPr>
        <w:t xml:space="preserve">: </w:t>
      </w:r>
      <w:r>
        <w:rPr>
          <w:color w:val="000000"/>
          <w:sz w:val="20"/>
          <w:szCs w:val="20"/>
        </w:rPr>
        <w:t>24/01/2025-31/01/2025</w:t>
      </w:r>
      <w:r>
        <w:rPr>
          <w:b/>
          <w:color w:val="002060"/>
          <w:sz w:val="20"/>
          <w:szCs w:val="20"/>
        </w:rPr>
        <w:t xml:space="preserve">/ Colombiamoda y feria de flores: </w:t>
      </w:r>
      <w:r>
        <w:rPr>
          <w:color w:val="000000"/>
          <w:sz w:val="20"/>
          <w:szCs w:val="20"/>
        </w:rPr>
        <w:t>25/07/2025-11/08/2025</w:t>
      </w:r>
    </w:p>
    <w:p w14:paraId="3B6CEF1A"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b/>
          <w:color w:val="002060"/>
          <w:sz w:val="20"/>
          <w:szCs w:val="20"/>
        </w:rPr>
      </w:pPr>
      <w:r>
        <w:rPr>
          <w:b/>
          <w:color w:val="002060"/>
          <w:sz w:val="20"/>
          <w:szCs w:val="20"/>
        </w:rPr>
        <w:t xml:space="preserve">York: </w:t>
      </w:r>
      <w:proofErr w:type="spellStart"/>
      <w:r>
        <w:rPr>
          <w:b/>
          <w:color w:val="002060"/>
          <w:sz w:val="20"/>
          <w:szCs w:val="20"/>
        </w:rPr>
        <w:t>Colombiatex</w:t>
      </w:r>
      <w:proofErr w:type="spellEnd"/>
      <w:r>
        <w:rPr>
          <w:b/>
          <w:color w:val="002060"/>
          <w:sz w:val="20"/>
          <w:szCs w:val="20"/>
        </w:rPr>
        <w:t xml:space="preserve">: </w:t>
      </w:r>
      <w:r>
        <w:rPr>
          <w:color w:val="000000"/>
          <w:sz w:val="20"/>
          <w:szCs w:val="20"/>
        </w:rPr>
        <w:t>22/01/2025-24/01/2025</w:t>
      </w:r>
    </w:p>
    <w:p w14:paraId="5D1D870B"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b/>
          <w:color w:val="002060"/>
          <w:sz w:val="20"/>
          <w:szCs w:val="20"/>
        </w:rPr>
      </w:pPr>
      <w:r>
        <w:rPr>
          <w:b/>
          <w:color w:val="002060"/>
          <w:sz w:val="20"/>
          <w:szCs w:val="20"/>
        </w:rPr>
        <w:t xml:space="preserve">El Cielo, </w:t>
      </w:r>
      <w:proofErr w:type="spellStart"/>
      <w:r>
        <w:rPr>
          <w:b/>
          <w:color w:val="002060"/>
          <w:sz w:val="20"/>
          <w:szCs w:val="20"/>
        </w:rPr>
        <w:t>Vivre</w:t>
      </w:r>
      <w:proofErr w:type="spellEnd"/>
      <w:r>
        <w:rPr>
          <w:b/>
          <w:color w:val="002060"/>
          <w:sz w:val="20"/>
          <w:szCs w:val="20"/>
        </w:rPr>
        <w:t xml:space="preserve">: Semana Santa: </w:t>
      </w:r>
      <w:r>
        <w:rPr>
          <w:color w:val="000000"/>
          <w:sz w:val="20"/>
          <w:szCs w:val="20"/>
        </w:rPr>
        <w:t>12/04/2025-20/04/2025</w:t>
      </w:r>
    </w:p>
    <w:p w14:paraId="50D29F97"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color w:val="000000"/>
          <w:sz w:val="20"/>
          <w:szCs w:val="20"/>
        </w:rPr>
      </w:pPr>
      <w:r>
        <w:rPr>
          <w:b/>
          <w:color w:val="002060"/>
          <w:sz w:val="20"/>
          <w:szCs w:val="20"/>
        </w:rPr>
        <w:t xml:space="preserve">Poblado Plaza &amp; Poblado Alejandría: Colombiamoda </w:t>
      </w:r>
      <w:r>
        <w:rPr>
          <w:color w:val="000000"/>
          <w:sz w:val="20"/>
          <w:szCs w:val="20"/>
        </w:rPr>
        <w:t>22/07/2025 - 24/07/2025/ 29/07/2025 - 31/07/2025</w:t>
      </w:r>
    </w:p>
    <w:p w14:paraId="3B414197"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color w:val="000000"/>
          <w:sz w:val="20"/>
          <w:szCs w:val="20"/>
        </w:rPr>
      </w:pPr>
      <w:proofErr w:type="spellStart"/>
      <w:r>
        <w:rPr>
          <w:b/>
          <w:color w:val="002060"/>
          <w:sz w:val="20"/>
          <w:szCs w:val="20"/>
        </w:rPr>
        <w:t>Vivre</w:t>
      </w:r>
      <w:proofErr w:type="spellEnd"/>
      <w:r>
        <w:rPr>
          <w:b/>
          <w:color w:val="002060"/>
          <w:sz w:val="20"/>
          <w:szCs w:val="20"/>
        </w:rPr>
        <w:t xml:space="preserve">: Feria de flores: </w:t>
      </w:r>
      <w:r>
        <w:rPr>
          <w:color w:val="000000"/>
          <w:sz w:val="20"/>
          <w:szCs w:val="20"/>
        </w:rPr>
        <w:t>02/08/2025-12/08/2025</w:t>
      </w:r>
    </w:p>
    <w:p w14:paraId="517E209C"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color w:val="000000"/>
          <w:sz w:val="20"/>
          <w:szCs w:val="20"/>
        </w:rPr>
      </w:pPr>
      <w:r>
        <w:rPr>
          <w:b/>
          <w:color w:val="002060"/>
          <w:sz w:val="20"/>
          <w:szCs w:val="20"/>
        </w:rPr>
        <w:t xml:space="preserve">NH Medellín/ Poblado Plaza/ Poblado Alejandría: Congreso Dermatológico: </w:t>
      </w:r>
      <w:r>
        <w:rPr>
          <w:color w:val="000000"/>
          <w:sz w:val="20"/>
          <w:szCs w:val="20"/>
        </w:rPr>
        <w:t>23/04/2025-27/04/2025</w:t>
      </w:r>
    </w:p>
    <w:p w14:paraId="6EB5E9F2"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color w:val="000000"/>
          <w:sz w:val="20"/>
          <w:szCs w:val="20"/>
        </w:rPr>
      </w:pPr>
      <w:r>
        <w:rPr>
          <w:b/>
          <w:color w:val="002060"/>
          <w:sz w:val="20"/>
          <w:szCs w:val="20"/>
        </w:rPr>
        <w:t>Café Hotel:</w:t>
      </w:r>
      <w:r>
        <w:rPr>
          <w:color w:val="002060"/>
          <w:sz w:val="20"/>
          <w:szCs w:val="20"/>
        </w:rPr>
        <w:t xml:space="preserve"> </w:t>
      </w:r>
      <w:proofErr w:type="spellStart"/>
      <w:r>
        <w:rPr>
          <w:color w:val="000000"/>
          <w:sz w:val="20"/>
          <w:szCs w:val="20"/>
        </w:rPr>
        <w:t>Colombiatex</w:t>
      </w:r>
      <w:proofErr w:type="spellEnd"/>
      <w:r>
        <w:rPr>
          <w:color w:val="000000"/>
          <w:sz w:val="20"/>
          <w:szCs w:val="20"/>
        </w:rPr>
        <w:t xml:space="preserve"> 28 al 30 enero // Congreso Mundial CG 2025 06 al 09 febrero // Tomorrowland CORE 14 y 15 febrero // </w:t>
      </w:r>
      <w:proofErr w:type="spellStart"/>
      <w:r>
        <w:rPr>
          <w:color w:val="000000"/>
          <w:sz w:val="20"/>
          <w:szCs w:val="20"/>
        </w:rPr>
        <w:t>ExpoFitness</w:t>
      </w:r>
      <w:proofErr w:type="spellEnd"/>
      <w:r>
        <w:rPr>
          <w:color w:val="000000"/>
          <w:sz w:val="20"/>
          <w:szCs w:val="20"/>
        </w:rPr>
        <w:t xml:space="preserve"> 15 al 18 febrero // </w:t>
      </w:r>
      <w:proofErr w:type="spellStart"/>
      <w:r>
        <w:rPr>
          <w:color w:val="000000"/>
          <w:sz w:val="20"/>
          <w:szCs w:val="20"/>
        </w:rPr>
        <w:t>Freedom</w:t>
      </w:r>
      <w:proofErr w:type="spellEnd"/>
      <w:r>
        <w:rPr>
          <w:color w:val="000000"/>
          <w:sz w:val="20"/>
          <w:szCs w:val="20"/>
        </w:rPr>
        <w:t xml:space="preserve"> Medellín 21 al 23 febrero // Concierto Shakira 23 febrero // A pesar de todo </w:t>
      </w:r>
      <w:proofErr w:type="spellStart"/>
      <w:r>
        <w:rPr>
          <w:color w:val="000000"/>
          <w:sz w:val="20"/>
          <w:szCs w:val="20"/>
        </w:rPr>
        <w:t>Fest</w:t>
      </w:r>
      <w:proofErr w:type="spellEnd"/>
      <w:r>
        <w:rPr>
          <w:color w:val="000000"/>
          <w:sz w:val="20"/>
          <w:szCs w:val="20"/>
        </w:rPr>
        <w:t xml:space="preserve"> 26 al 30 marzo // Semana Santa 13 al 20 abril // Concierto de Maluma 24 al 27 de abril // Panamericano Junior 10 al 26 mayo // Feria de las 2 Ruedas 15 al 18 mayo // </w:t>
      </w:r>
      <w:proofErr w:type="spellStart"/>
      <w:r>
        <w:rPr>
          <w:color w:val="000000"/>
          <w:sz w:val="20"/>
          <w:szCs w:val="20"/>
        </w:rPr>
        <w:t>Dreaming</w:t>
      </w:r>
      <w:proofErr w:type="spellEnd"/>
      <w:r>
        <w:rPr>
          <w:color w:val="000000"/>
          <w:sz w:val="20"/>
          <w:szCs w:val="20"/>
        </w:rPr>
        <w:t xml:space="preserve"> </w:t>
      </w:r>
      <w:proofErr w:type="spellStart"/>
      <w:r>
        <w:rPr>
          <w:color w:val="000000"/>
          <w:sz w:val="20"/>
          <w:szCs w:val="20"/>
        </w:rPr>
        <w:t>Fest</w:t>
      </w:r>
      <w:proofErr w:type="spellEnd"/>
      <w:r>
        <w:rPr>
          <w:color w:val="000000"/>
          <w:sz w:val="20"/>
          <w:szCs w:val="20"/>
        </w:rPr>
        <w:t xml:space="preserve"> 19 al 23 junio // Colombiamoda 28 al 31 julio // Feria de flores 01 al 10 agosto // Maratón Medellín 4 al 7 de septiembre</w:t>
      </w:r>
    </w:p>
    <w:p w14:paraId="53DCCA9F"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color w:val="000000"/>
          <w:sz w:val="20"/>
          <w:szCs w:val="20"/>
        </w:rPr>
      </w:pPr>
      <w:r>
        <w:rPr>
          <w:b/>
          <w:color w:val="002060"/>
          <w:sz w:val="20"/>
          <w:szCs w:val="20"/>
        </w:rPr>
        <w:t xml:space="preserve">Park 10: </w:t>
      </w:r>
      <w:r>
        <w:rPr>
          <w:color w:val="000000"/>
          <w:sz w:val="20"/>
          <w:szCs w:val="20"/>
        </w:rPr>
        <w:t xml:space="preserve">Congreso mundial CG: 06/02/2025-09/02/2025**CORE/ </w:t>
      </w:r>
      <w:proofErr w:type="spellStart"/>
      <w:r>
        <w:rPr>
          <w:color w:val="000000"/>
          <w:sz w:val="20"/>
          <w:szCs w:val="20"/>
        </w:rPr>
        <w:t>Expoftiness</w:t>
      </w:r>
      <w:proofErr w:type="spellEnd"/>
      <w:r>
        <w:rPr>
          <w:color w:val="000000"/>
          <w:sz w:val="20"/>
          <w:szCs w:val="20"/>
        </w:rPr>
        <w:t>: 14/02/2025 - 15/02/2025-18/02/2025 **Freedom:21/02/2025-23/02/2025**</w:t>
      </w:r>
      <w:proofErr w:type="spellStart"/>
      <w:r>
        <w:rPr>
          <w:color w:val="000000"/>
          <w:sz w:val="20"/>
          <w:szCs w:val="20"/>
        </w:rPr>
        <w:t>Innovation</w:t>
      </w:r>
      <w:proofErr w:type="spellEnd"/>
      <w:r>
        <w:rPr>
          <w:color w:val="000000"/>
          <w:sz w:val="20"/>
          <w:szCs w:val="20"/>
        </w:rPr>
        <w:t xml:space="preserve"> </w:t>
      </w:r>
      <w:proofErr w:type="spellStart"/>
      <w:r>
        <w:rPr>
          <w:color w:val="000000"/>
          <w:sz w:val="20"/>
          <w:szCs w:val="20"/>
        </w:rPr>
        <w:t>Land</w:t>
      </w:r>
      <w:proofErr w:type="spellEnd"/>
      <w:r>
        <w:rPr>
          <w:color w:val="000000"/>
          <w:sz w:val="20"/>
          <w:szCs w:val="20"/>
        </w:rPr>
        <w:t xml:space="preserve"> Summit: 29/05/2025-31/05/2025---Mitad de año: 20/06/2025-13/07/2025**Colombiamoda:28/07/2025-31/07/2025**Feria </w:t>
      </w:r>
      <w:proofErr w:type="spellStart"/>
      <w:r>
        <w:rPr>
          <w:color w:val="000000"/>
          <w:sz w:val="20"/>
          <w:szCs w:val="20"/>
        </w:rPr>
        <w:t>Effix</w:t>
      </w:r>
      <w:proofErr w:type="spellEnd"/>
      <w:r>
        <w:rPr>
          <w:color w:val="000000"/>
          <w:sz w:val="20"/>
          <w:szCs w:val="20"/>
        </w:rPr>
        <w:t>: 22/08/2025-24/08/2025**Maratón Medellín: Pendiente por confirmar fechas**Semana de receso: 03/10/2025-13/10/2025**Conexión Summit (pendiente por confirmar fechas) **Congreso iberoamericano de destinos turísticos inteligentes: Pendiente por confirmar fechas**FISE: 11/11/2025-13/11/2025</w:t>
      </w:r>
    </w:p>
    <w:p w14:paraId="58560A34" w14:textId="77777777" w:rsidR="009C0FD8" w:rsidRDefault="00000000">
      <w:pPr>
        <w:numPr>
          <w:ilvl w:val="0"/>
          <w:numId w:val="1"/>
        </w:numPr>
        <w:pBdr>
          <w:top w:val="nil"/>
          <w:left w:val="nil"/>
          <w:bottom w:val="nil"/>
          <w:right w:val="nil"/>
          <w:between w:val="nil"/>
        </w:pBdr>
        <w:tabs>
          <w:tab w:val="left" w:pos="142"/>
        </w:tabs>
        <w:spacing w:after="0" w:line="240" w:lineRule="auto"/>
        <w:ind w:left="587"/>
        <w:jc w:val="both"/>
        <w:rPr>
          <w:b/>
          <w:color w:val="002060"/>
          <w:sz w:val="20"/>
          <w:szCs w:val="20"/>
        </w:rPr>
      </w:pPr>
      <w:r>
        <w:rPr>
          <w:b/>
          <w:color w:val="002060"/>
          <w:sz w:val="20"/>
          <w:szCs w:val="20"/>
        </w:rPr>
        <w:t>Ferias y eventos (pendientes por confirmar)</w:t>
      </w:r>
    </w:p>
    <w:p w14:paraId="77D261ED"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b/>
          <w:color w:val="002060"/>
          <w:sz w:val="20"/>
          <w:szCs w:val="20"/>
        </w:rPr>
        <w:t>Las tarifas aplican para mínimo 2 pasajeros viajando juntos.</w:t>
      </w:r>
    </w:p>
    <w:p w14:paraId="5D03B6A9" w14:textId="77777777" w:rsidR="009C0FD8" w:rsidRDefault="00000000">
      <w:pPr>
        <w:numPr>
          <w:ilvl w:val="0"/>
          <w:numId w:val="4"/>
        </w:numPr>
        <w:pBdr>
          <w:top w:val="nil"/>
          <w:left w:val="nil"/>
          <w:bottom w:val="nil"/>
          <w:right w:val="nil"/>
          <w:between w:val="nil"/>
        </w:pBdr>
        <w:spacing w:after="0" w:line="240" w:lineRule="auto"/>
        <w:jc w:val="both"/>
        <w:rPr>
          <w:b/>
          <w:color w:val="002060"/>
          <w:sz w:val="20"/>
          <w:szCs w:val="20"/>
        </w:rPr>
      </w:pPr>
      <w:r>
        <w:rPr>
          <w:b/>
          <w:color w:val="002060"/>
          <w:sz w:val="20"/>
          <w:szCs w:val="20"/>
        </w:rPr>
        <w:t>Tarifas sujetas a disponibilidad y cambios.</w:t>
      </w:r>
    </w:p>
    <w:p w14:paraId="72834B15" w14:textId="77777777" w:rsidR="009C0FD8" w:rsidRDefault="00000000">
      <w:pPr>
        <w:numPr>
          <w:ilvl w:val="0"/>
          <w:numId w:val="4"/>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31E44EBB" w14:textId="77777777" w:rsidR="009C0FD8" w:rsidRDefault="009C0FD8">
      <w:pPr>
        <w:pBdr>
          <w:top w:val="nil"/>
          <w:left w:val="nil"/>
          <w:bottom w:val="nil"/>
          <w:right w:val="nil"/>
          <w:between w:val="nil"/>
        </w:pBdr>
        <w:tabs>
          <w:tab w:val="left" w:pos="1170"/>
        </w:tabs>
        <w:spacing w:after="0" w:line="240" w:lineRule="auto"/>
        <w:jc w:val="both"/>
        <w:rPr>
          <w:b/>
          <w:color w:val="002060"/>
          <w:sz w:val="20"/>
          <w:szCs w:val="20"/>
        </w:rPr>
      </w:pPr>
    </w:p>
    <w:p w14:paraId="1EAD1734" w14:textId="77777777" w:rsidR="009C0FD8" w:rsidRDefault="009C0FD8">
      <w:pPr>
        <w:pBdr>
          <w:top w:val="nil"/>
          <w:left w:val="nil"/>
          <w:bottom w:val="nil"/>
          <w:right w:val="nil"/>
          <w:between w:val="nil"/>
        </w:pBdr>
        <w:tabs>
          <w:tab w:val="left" w:pos="1170"/>
        </w:tabs>
        <w:spacing w:after="0" w:line="240" w:lineRule="auto"/>
        <w:jc w:val="both"/>
        <w:rPr>
          <w:b/>
          <w:color w:val="002060"/>
          <w:sz w:val="20"/>
          <w:szCs w:val="20"/>
        </w:rPr>
      </w:pPr>
    </w:p>
    <w:p w14:paraId="715FF35D" w14:textId="77777777" w:rsidR="009C0FD8" w:rsidRDefault="009C0FD8">
      <w:pPr>
        <w:pBdr>
          <w:top w:val="nil"/>
          <w:left w:val="nil"/>
          <w:bottom w:val="nil"/>
          <w:right w:val="nil"/>
          <w:between w:val="nil"/>
        </w:pBdr>
        <w:tabs>
          <w:tab w:val="left" w:pos="1170"/>
        </w:tabs>
        <w:spacing w:after="0" w:line="240" w:lineRule="auto"/>
        <w:jc w:val="both"/>
        <w:rPr>
          <w:b/>
          <w:color w:val="002060"/>
          <w:sz w:val="20"/>
          <w:szCs w:val="20"/>
        </w:rPr>
      </w:pPr>
    </w:p>
    <w:p w14:paraId="09082FF3" w14:textId="77777777" w:rsidR="009C0FD8" w:rsidRDefault="009C0FD8">
      <w:pPr>
        <w:pBdr>
          <w:top w:val="nil"/>
          <w:left w:val="nil"/>
          <w:bottom w:val="nil"/>
          <w:right w:val="nil"/>
          <w:between w:val="nil"/>
        </w:pBdr>
        <w:tabs>
          <w:tab w:val="left" w:pos="1170"/>
        </w:tabs>
        <w:spacing w:after="0" w:line="240" w:lineRule="auto"/>
        <w:jc w:val="both"/>
        <w:rPr>
          <w:b/>
          <w:color w:val="002060"/>
          <w:sz w:val="20"/>
          <w:szCs w:val="20"/>
        </w:rPr>
      </w:pPr>
    </w:p>
    <w:p w14:paraId="1A2425D1" w14:textId="77777777" w:rsidR="009C0FD8" w:rsidRDefault="00000000">
      <w:pPr>
        <w:pBdr>
          <w:top w:val="nil"/>
          <w:left w:val="nil"/>
          <w:bottom w:val="nil"/>
          <w:right w:val="nil"/>
          <w:between w:val="nil"/>
        </w:pBdr>
        <w:spacing w:after="0" w:line="240" w:lineRule="auto"/>
        <w:ind w:left="426" w:hanging="426"/>
        <w:jc w:val="both"/>
        <w:rPr>
          <w:color w:val="000000"/>
          <w:sz w:val="20"/>
          <w:szCs w:val="20"/>
        </w:rPr>
      </w:pPr>
      <w:r>
        <w:rPr>
          <w:b/>
          <w:noProof/>
          <w:color w:val="FFFFFF"/>
          <w:sz w:val="20"/>
          <w:szCs w:val="20"/>
        </w:rPr>
        <mc:AlternateContent>
          <mc:Choice Requires="wpg">
            <w:drawing>
              <wp:inline distT="0" distB="0" distL="0" distR="0" wp14:anchorId="69B44C35" wp14:editId="44DC8810">
                <wp:extent cx="3245329" cy="297525"/>
                <wp:effectExtent l="0" t="0" r="0" b="0"/>
                <wp:docPr id="1814799274" name="Rectángulo 1814799274"/>
                <wp:cNvGraphicFramePr/>
                <a:graphic xmlns:a="http://schemas.openxmlformats.org/drawingml/2006/main">
                  <a:graphicData uri="http://schemas.microsoft.com/office/word/2010/wordprocessingShape">
                    <wps:wsp>
                      <wps:cNvSpPr/>
                      <wps:spPr>
                        <a:xfrm>
                          <a:off x="3728098" y="3636000"/>
                          <a:ext cx="3235804" cy="288000"/>
                        </a:xfrm>
                        <a:prstGeom prst="rect">
                          <a:avLst/>
                        </a:prstGeom>
                        <a:solidFill>
                          <a:srgbClr val="914DBB"/>
                        </a:solidFill>
                        <a:ln>
                          <a:noFill/>
                        </a:ln>
                      </wps:spPr>
                      <wps:txbx>
                        <w:txbxContent>
                          <w:p w14:paraId="36EED0E9" w14:textId="77777777" w:rsidR="009C0FD8" w:rsidRDefault="00000000">
                            <w:pPr>
                              <w:spacing w:after="0" w:line="240" w:lineRule="auto"/>
                              <w:textDirection w:val="btLr"/>
                            </w:pPr>
                            <w:r>
                              <w:rPr>
                                <w:b/>
                                <w:color w:val="FFFFFF"/>
                                <w:sz w:val="24"/>
                              </w:rPr>
                              <w:t>NOTAS DEL PROGRAMA Y DEL ITINERARIO:</w:t>
                            </w:r>
                          </w:p>
                          <w:p w14:paraId="02D15D1B" w14:textId="77777777" w:rsidR="009C0FD8" w:rsidRDefault="009C0FD8">
                            <w:pPr>
                              <w:spacing w:line="258"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45329" cy="297525"/>
                <wp:effectExtent b="0" l="0" r="0" t="0"/>
                <wp:docPr id="181479927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245329" cy="297525"/>
                        </a:xfrm>
                        <a:prstGeom prst="rect"/>
                        <a:ln/>
                      </pic:spPr>
                    </pic:pic>
                  </a:graphicData>
                </a:graphic>
              </wp:inline>
            </w:drawing>
          </mc:Fallback>
        </mc:AlternateContent>
      </w:r>
    </w:p>
    <w:p w14:paraId="77CB80AA" w14:textId="77777777" w:rsidR="009C0FD8" w:rsidRDefault="009C0FD8">
      <w:pPr>
        <w:pBdr>
          <w:top w:val="nil"/>
          <w:left w:val="nil"/>
          <w:bottom w:val="nil"/>
          <w:right w:val="nil"/>
          <w:between w:val="nil"/>
        </w:pBdr>
        <w:spacing w:after="0" w:line="240" w:lineRule="auto"/>
        <w:ind w:left="426" w:hanging="426"/>
        <w:jc w:val="both"/>
        <w:rPr>
          <w:color w:val="000000"/>
          <w:sz w:val="20"/>
          <w:szCs w:val="20"/>
        </w:rPr>
      </w:pPr>
    </w:p>
    <w:p w14:paraId="5513ED5F" w14:textId="77777777" w:rsidR="009C0FD8" w:rsidRDefault="00000000">
      <w:pPr>
        <w:numPr>
          <w:ilvl w:val="0"/>
          <w:numId w:val="4"/>
        </w:numPr>
        <w:pBdr>
          <w:top w:val="nil"/>
          <w:left w:val="nil"/>
          <w:bottom w:val="nil"/>
          <w:right w:val="nil"/>
          <w:between w:val="nil"/>
        </w:pBdr>
        <w:spacing w:after="0" w:line="240" w:lineRule="auto"/>
        <w:jc w:val="both"/>
        <w:rPr>
          <w:color w:val="000000"/>
          <w:sz w:val="20"/>
          <w:szCs w:val="20"/>
        </w:rPr>
      </w:pPr>
      <w:r>
        <w:rPr>
          <w:b/>
          <w:color w:val="FF0000"/>
          <w:sz w:val="20"/>
          <w:szCs w:val="20"/>
        </w:rPr>
        <w:t>Para las temporadas altas:</w:t>
      </w:r>
      <w:r>
        <w:rPr>
          <w:color w:val="FF0000"/>
          <w:sz w:val="20"/>
          <w:szCs w:val="20"/>
        </w:rPr>
        <w:t xml:space="preserve"> </w:t>
      </w:r>
      <w:r>
        <w:rPr>
          <w:color w:val="000000"/>
          <w:sz w:val="20"/>
          <w:szCs w:val="20"/>
        </w:rPr>
        <w:t>La mayoría de los hoteles requiere mínimo 4 noches para temporada de fin de año y semana santa, consultar al momento de reservar.</w:t>
      </w:r>
    </w:p>
    <w:p w14:paraId="788639D6" w14:textId="77777777" w:rsidR="009C0FD8"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5065CF43" w14:textId="77777777" w:rsidR="009C0FD8" w:rsidRDefault="00000000">
      <w:pPr>
        <w:numPr>
          <w:ilvl w:val="0"/>
          <w:numId w:val="4"/>
        </w:numPr>
        <w:pBdr>
          <w:top w:val="nil"/>
          <w:left w:val="nil"/>
          <w:bottom w:val="nil"/>
          <w:right w:val="nil"/>
          <w:between w:val="nil"/>
        </w:pBdr>
        <w:tabs>
          <w:tab w:val="left" w:pos="1170"/>
        </w:tabs>
        <w:spacing w:after="0" w:line="240" w:lineRule="auto"/>
        <w:jc w:val="both"/>
        <w:rPr>
          <w:color w:val="7F7F7F"/>
          <w:sz w:val="20"/>
          <w:szCs w:val="20"/>
        </w:rPr>
      </w:pPr>
      <w:bookmarkStart w:id="3" w:name="_heading=h.e6upvwnvbugu" w:colFirst="0" w:colLast="0"/>
      <w:bookmarkEnd w:id="3"/>
      <w:r>
        <w:rPr>
          <w:color w:val="000000"/>
          <w:sz w:val="20"/>
          <w:szCs w:val="20"/>
        </w:rPr>
        <w:t>Los programas están cotizados en servicios regulares, se recomienda adicionar el suplemento de servicios privados para hacer más tranquilo y cómodo el viaje de los pasajeros.</w:t>
      </w:r>
    </w:p>
    <w:p w14:paraId="6CCD1561" w14:textId="77777777" w:rsidR="009C0FD8" w:rsidRDefault="00000000">
      <w:pPr>
        <w:numPr>
          <w:ilvl w:val="0"/>
          <w:numId w:val="4"/>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12BA147D" w14:textId="77777777" w:rsidR="009C0FD8"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Pereira y Medellín de los programas de </w:t>
      </w:r>
      <w:r>
        <w:rPr>
          <w:b/>
          <w:color w:val="002060"/>
          <w:sz w:val="20"/>
          <w:szCs w:val="20"/>
        </w:rPr>
        <w:t>“A la carta “de</w:t>
      </w:r>
      <w:r>
        <w:rPr>
          <w:color w:val="000000"/>
          <w:sz w:val="20"/>
          <w:szCs w:val="20"/>
        </w:rPr>
        <w:t xml:space="preserve"> este manual según la temporada y hotel específico que desee reservar.</w:t>
      </w:r>
    </w:p>
    <w:p w14:paraId="07B0C8C5" w14:textId="77777777" w:rsidR="009C0FD8" w:rsidRDefault="009C0FD8">
      <w:pPr>
        <w:pBdr>
          <w:top w:val="nil"/>
          <w:left w:val="nil"/>
          <w:bottom w:val="nil"/>
          <w:right w:val="nil"/>
          <w:between w:val="nil"/>
        </w:pBdr>
        <w:jc w:val="both"/>
        <w:rPr>
          <w:color w:val="000000"/>
          <w:sz w:val="20"/>
          <w:szCs w:val="20"/>
        </w:rPr>
      </w:pPr>
    </w:p>
    <w:tbl>
      <w:tblPr>
        <w:tblStyle w:val="a2"/>
        <w:tblW w:w="5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750"/>
      </w:tblGrid>
      <w:tr w:rsidR="009C0FD8" w14:paraId="60868D3D" w14:textId="77777777">
        <w:trPr>
          <w:trHeight w:val="353"/>
          <w:jc w:val="center"/>
        </w:trPr>
        <w:tc>
          <w:tcPr>
            <w:tcW w:w="4680" w:type="dxa"/>
            <w:shd w:val="clear" w:color="auto" w:fill="808080"/>
            <w:vAlign w:val="center"/>
          </w:tcPr>
          <w:p w14:paraId="2412DA60" w14:textId="77777777" w:rsidR="009C0FD8" w:rsidRDefault="00000000">
            <w:pPr>
              <w:spacing w:after="0"/>
              <w:jc w:val="center"/>
              <w:rPr>
                <w:b/>
                <w:color w:val="FFFFFF"/>
                <w:sz w:val="20"/>
                <w:szCs w:val="20"/>
              </w:rPr>
            </w:pPr>
            <w:r>
              <w:rPr>
                <w:b/>
                <w:color w:val="FFFFFF"/>
                <w:sz w:val="20"/>
                <w:szCs w:val="20"/>
              </w:rPr>
              <w:t>SUPLEMENTOS POR PERSONA</w:t>
            </w:r>
          </w:p>
        </w:tc>
        <w:tc>
          <w:tcPr>
            <w:tcW w:w="750" w:type="dxa"/>
            <w:shd w:val="clear" w:color="auto" w:fill="808080"/>
            <w:vAlign w:val="center"/>
          </w:tcPr>
          <w:p w14:paraId="0250602F" w14:textId="77777777" w:rsidR="009C0FD8" w:rsidRDefault="00000000">
            <w:pPr>
              <w:spacing w:after="0"/>
              <w:jc w:val="center"/>
              <w:rPr>
                <w:b/>
                <w:color w:val="FFFFFF"/>
                <w:sz w:val="20"/>
                <w:szCs w:val="20"/>
              </w:rPr>
            </w:pPr>
            <w:r>
              <w:rPr>
                <w:b/>
                <w:color w:val="FFFFFF"/>
                <w:sz w:val="20"/>
                <w:szCs w:val="20"/>
              </w:rPr>
              <w:t>USD</w:t>
            </w:r>
          </w:p>
        </w:tc>
      </w:tr>
      <w:tr w:rsidR="002657B9" w14:paraId="387995D0" w14:textId="77777777" w:rsidTr="00EF674A">
        <w:trPr>
          <w:trHeight w:val="419"/>
          <w:jc w:val="center"/>
        </w:trPr>
        <w:tc>
          <w:tcPr>
            <w:tcW w:w="4680" w:type="dxa"/>
            <w:shd w:val="clear" w:color="auto" w:fill="EDEDED"/>
            <w:vAlign w:val="center"/>
          </w:tcPr>
          <w:p w14:paraId="24E556C6" w14:textId="77777777" w:rsidR="002657B9" w:rsidRDefault="002657B9" w:rsidP="002657B9">
            <w:pPr>
              <w:spacing w:after="0"/>
              <w:jc w:val="center"/>
              <w:rPr>
                <w:color w:val="002060"/>
                <w:sz w:val="20"/>
                <w:szCs w:val="20"/>
              </w:rPr>
            </w:pPr>
            <w:r>
              <w:rPr>
                <w:color w:val="000000"/>
                <w:sz w:val="20"/>
                <w:szCs w:val="20"/>
              </w:rPr>
              <w:t>Para pasajero viajando solo en servicios regulares</w:t>
            </w:r>
          </w:p>
        </w:tc>
        <w:tc>
          <w:tcPr>
            <w:tcW w:w="750" w:type="dxa"/>
            <w:shd w:val="clear" w:color="auto" w:fill="EDEDED"/>
            <w:vAlign w:val="bottom"/>
          </w:tcPr>
          <w:p w14:paraId="0D3EACD8" w14:textId="08C40499" w:rsidR="002657B9" w:rsidRDefault="002657B9" w:rsidP="002657B9">
            <w:pPr>
              <w:spacing w:after="0"/>
              <w:jc w:val="center"/>
              <w:rPr>
                <w:sz w:val="20"/>
                <w:szCs w:val="20"/>
              </w:rPr>
            </w:pPr>
            <w:r>
              <w:rPr>
                <w:rFonts w:ascii="Aptos Narrow" w:hAnsi="Aptos Narrow"/>
                <w:color w:val="000000"/>
              </w:rPr>
              <w:t>924</w:t>
            </w:r>
          </w:p>
        </w:tc>
      </w:tr>
      <w:tr w:rsidR="002657B9" w14:paraId="1834F69F" w14:textId="77777777" w:rsidTr="00EF674A">
        <w:trPr>
          <w:trHeight w:val="397"/>
          <w:jc w:val="center"/>
        </w:trPr>
        <w:tc>
          <w:tcPr>
            <w:tcW w:w="4680" w:type="dxa"/>
            <w:vAlign w:val="center"/>
          </w:tcPr>
          <w:p w14:paraId="2B752102" w14:textId="77777777" w:rsidR="002657B9" w:rsidRDefault="002657B9" w:rsidP="002657B9">
            <w:pPr>
              <w:spacing w:after="0"/>
              <w:jc w:val="center"/>
              <w:rPr>
                <w:color w:val="002060"/>
                <w:sz w:val="20"/>
                <w:szCs w:val="20"/>
              </w:rPr>
            </w:pPr>
            <w:r>
              <w:rPr>
                <w:color w:val="000000"/>
                <w:sz w:val="20"/>
                <w:szCs w:val="20"/>
              </w:rPr>
              <w:t>Para pasajero viajando solo en servicios privados</w:t>
            </w:r>
          </w:p>
        </w:tc>
        <w:tc>
          <w:tcPr>
            <w:tcW w:w="750" w:type="dxa"/>
            <w:vAlign w:val="bottom"/>
          </w:tcPr>
          <w:p w14:paraId="47801867" w14:textId="535A8DCC" w:rsidR="002657B9" w:rsidRDefault="002657B9" w:rsidP="002657B9">
            <w:pPr>
              <w:spacing w:after="0"/>
              <w:jc w:val="center"/>
              <w:rPr>
                <w:sz w:val="20"/>
                <w:szCs w:val="20"/>
              </w:rPr>
            </w:pPr>
            <w:r>
              <w:rPr>
                <w:rFonts w:ascii="Aptos Narrow" w:hAnsi="Aptos Narrow"/>
                <w:color w:val="000000"/>
              </w:rPr>
              <w:t>1265</w:t>
            </w:r>
          </w:p>
        </w:tc>
      </w:tr>
      <w:tr w:rsidR="002657B9" w14:paraId="0543551A" w14:textId="77777777" w:rsidTr="00EF674A">
        <w:trPr>
          <w:trHeight w:val="416"/>
          <w:jc w:val="center"/>
        </w:trPr>
        <w:tc>
          <w:tcPr>
            <w:tcW w:w="4680" w:type="dxa"/>
            <w:shd w:val="clear" w:color="auto" w:fill="EDEDED"/>
            <w:vAlign w:val="center"/>
          </w:tcPr>
          <w:p w14:paraId="42E5E503" w14:textId="77777777" w:rsidR="002657B9" w:rsidRDefault="002657B9" w:rsidP="002657B9">
            <w:pPr>
              <w:spacing w:after="0"/>
              <w:jc w:val="center"/>
              <w:rPr>
                <w:color w:val="002060"/>
                <w:sz w:val="20"/>
                <w:szCs w:val="20"/>
              </w:rPr>
            </w:pPr>
            <w:r>
              <w:rPr>
                <w:color w:val="000000"/>
                <w:sz w:val="20"/>
                <w:szCs w:val="20"/>
              </w:rPr>
              <w:t>De 2 pasajeros en adelante en Servicios Privados</w:t>
            </w:r>
          </w:p>
        </w:tc>
        <w:tc>
          <w:tcPr>
            <w:tcW w:w="750" w:type="dxa"/>
            <w:shd w:val="clear" w:color="auto" w:fill="EDEDED"/>
            <w:vAlign w:val="bottom"/>
          </w:tcPr>
          <w:p w14:paraId="088F8739" w14:textId="6AE85180" w:rsidR="002657B9" w:rsidRDefault="002657B9" w:rsidP="002657B9">
            <w:pPr>
              <w:spacing w:after="0"/>
              <w:jc w:val="center"/>
              <w:rPr>
                <w:sz w:val="20"/>
                <w:szCs w:val="20"/>
              </w:rPr>
            </w:pPr>
            <w:r>
              <w:rPr>
                <w:rFonts w:ascii="Aptos Narrow" w:hAnsi="Aptos Narrow"/>
                <w:color w:val="000000"/>
              </w:rPr>
              <w:t>259</w:t>
            </w:r>
          </w:p>
        </w:tc>
      </w:tr>
    </w:tbl>
    <w:p w14:paraId="03246D30" w14:textId="77777777" w:rsidR="009C0FD8" w:rsidRDefault="009C0FD8">
      <w:pPr>
        <w:spacing w:after="0" w:line="240" w:lineRule="auto"/>
        <w:jc w:val="both"/>
        <w:rPr>
          <w:b/>
          <w:color w:val="002060"/>
          <w:sz w:val="20"/>
          <w:szCs w:val="20"/>
        </w:rPr>
      </w:pPr>
    </w:p>
    <w:p w14:paraId="049AB2D5" w14:textId="0D7F33A5" w:rsidR="009C0FD8" w:rsidRDefault="009C0FD8" w:rsidP="002657B9">
      <w:pPr>
        <w:spacing w:after="0" w:line="240" w:lineRule="auto"/>
        <w:jc w:val="both"/>
        <w:rPr>
          <w:color w:val="7F7F7F"/>
          <w:sz w:val="20"/>
          <w:szCs w:val="20"/>
        </w:rPr>
      </w:pPr>
    </w:p>
    <w:sectPr w:rsidR="009C0FD8">
      <w:headerReference w:type="default" r:id="rId9"/>
      <w:footerReference w:type="default" r:id="rId10"/>
      <w:type w:val="continuous"/>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70499" w14:textId="77777777" w:rsidR="00116E9C" w:rsidRDefault="00116E9C">
      <w:pPr>
        <w:spacing w:after="0" w:line="240" w:lineRule="auto"/>
      </w:pPr>
      <w:r>
        <w:separator/>
      </w:r>
    </w:p>
  </w:endnote>
  <w:endnote w:type="continuationSeparator" w:id="0">
    <w:p w14:paraId="387690F5" w14:textId="77777777" w:rsidR="00116E9C" w:rsidRDefault="0011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9406921-5F1B-4DC4-9B26-822CBCCC6ADB}"/>
    <w:embedBold r:id="rId2" w:fontKey="{59D8E275-E964-4FB0-9DFF-2B41C748B93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C250281F-30B5-4067-9D4C-F9ECF0EA6FB3}"/>
    <w:embedBold r:id="rId4" w:fontKey="{91F24EEE-3AF4-486B-8E65-DF6D996B970D}"/>
  </w:font>
  <w:font w:name="Calibri Light">
    <w:panose1 w:val="020F0302020204030204"/>
    <w:charset w:val="00"/>
    <w:family w:val="swiss"/>
    <w:pitch w:val="variable"/>
    <w:sig w:usb0="E4002EFF" w:usb1="C000247B" w:usb2="00000009" w:usb3="00000000" w:csb0="000001FF" w:csb1="00000000"/>
    <w:embedRegular r:id="rId5" w:fontKey="{675E8064-2BA2-4417-8D51-6C95F7B206F1}"/>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roman"/>
    <w:notTrueType/>
    <w:pitch w:val="default"/>
    <w:embedRegular r:id="rId6" w:fontKey="{54BD2788-585A-4495-8D7E-8B09221CF242}"/>
  </w:font>
  <w:font w:name="Georgia">
    <w:panose1 w:val="02040502050405020303"/>
    <w:charset w:val="00"/>
    <w:family w:val="roman"/>
    <w:pitch w:val="variable"/>
    <w:sig w:usb0="00000287" w:usb1="00000000" w:usb2="00000000" w:usb3="00000000" w:csb0="0000009F" w:csb1="00000000"/>
    <w:embedRegular r:id="rId7" w:fontKey="{C49240D0-D5A5-4C46-8111-C34BC5D4ED7C}"/>
    <w:embedItalic r:id="rId8" w:fontKey="{A3A71795-5AA4-496E-B551-18CB53198310}"/>
  </w:font>
  <w:font w:name="Aptos Narrow">
    <w:charset w:val="00"/>
    <w:family w:val="swiss"/>
    <w:pitch w:val="variable"/>
    <w:sig w:usb0="20000287" w:usb1="00000003" w:usb2="00000000" w:usb3="00000000" w:csb0="0000019F" w:csb1="00000000"/>
    <w:embedRegular r:id="rId9" w:fontKey="{A3357CA5-5B9E-46DA-87BA-769BD68EAD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363D" w14:textId="77777777" w:rsidR="009C0FD8" w:rsidRDefault="009C0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66B6" w14:textId="77777777" w:rsidR="00116E9C" w:rsidRDefault="00116E9C">
      <w:pPr>
        <w:spacing w:after="0" w:line="240" w:lineRule="auto"/>
      </w:pPr>
      <w:r>
        <w:separator/>
      </w:r>
    </w:p>
  </w:footnote>
  <w:footnote w:type="continuationSeparator" w:id="0">
    <w:p w14:paraId="6D84E4C7" w14:textId="77777777" w:rsidR="00116E9C" w:rsidRDefault="00116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BF6A" w14:textId="77777777" w:rsidR="009C0FD8" w:rsidRDefault="009C0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B2A"/>
    <w:multiLevelType w:val="multilevel"/>
    <w:tmpl w:val="99DE7D26"/>
    <w:lvl w:ilvl="0">
      <w:start w:val="1"/>
      <w:numFmt w:val="bullet"/>
      <w:lvlText w:val="●"/>
      <w:lvlJc w:val="left"/>
      <w:pPr>
        <w:ind w:left="578" w:hanging="360"/>
      </w:pPr>
      <w:rPr>
        <w:rFonts w:ascii="Noto Sans Symbols" w:eastAsia="Noto Sans Symbols" w:hAnsi="Noto Sans Symbols" w:cs="Noto Sans Symbols"/>
        <w:color w:val="000000"/>
      </w:rPr>
    </w:lvl>
    <w:lvl w:ilvl="1">
      <w:start w:val="1"/>
      <w:numFmt w:val="bullet"/>
      <w:lvlText w:val="✔"/>
      <w:lvlJc w:val="left"/>
      <w:pPr>
        <w:ind w:left="1298" w:hanging="359"/>
      </w:pPr>
      <w:rPr>
        <w:rFonts w:ascii="Noto Sans Symbols" w:eastAsia="Noto Sans Symbols" w:hAnsi="Noto Sans Symbols" w:cs="Noto Sans Symbols"/>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 w15:restartNumberingAfterBreak="0">
    <w:nsid w:val="43ED260D"/>
    <w:multiLevelType w:val="multilevel"/>
    <w:tmpl w:val="DEACF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135522"/>
    <w:multiLevelType w:val="multilevel"/>
    <w:tmpl w:val="705881CC"/>
    <w:lvl w:ilvl="0">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035EB9"/>
    <w:multiLevelType w:val="multilevel"/>
    <w:tmpl w:val="68C4A736"/>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0F3CD9"/>
    <w:multiLevelType w:val="multilevel"/>
    <w:tmpl w:val="13BEACF8"/>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7359863">
    <w:abstractNumId w:val="1"/>
  </w:num>
  <w:num w:numId="2" w16cid:durableId="1583760581">
    <w:abstractNumId w:val="3"/>
  </w:num>
  <w:num w:numId="3" w16cid:durableId="108092052">
    <w:abstractNumId w:val="2"/>
  </w:num>
  <w:num w:numId="4" w16cid:durableId="143090458">
    <w:abstractNumId w:val="0"/>
  </w:num>
  <w:num w:numId="5" w16cid:durableId="13734581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D8"/>
    <w:rsid w:val="000627D1"/>
    <w:rsid w:val="000B2A02"/>
    <w:rsid w:val="00116E9C"/>
    <w:rsid w:val="002657B9"/>
    <w:rsid w:val="009C0FD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F91EB"/>
  <w15:docId w15:val="{C25A365B-8F9E-4FDB-9C56-FDA813619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7E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83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B837E0"/>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B837E0"/>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B837E0"/>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B83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837E0"/>
    <w:pPr>
      <w:spacing w:after="0" w:line="240" w:lineRule="auto"/>
    </w:pPr>
  </w:style>
  <w:style w:type="character" w:customStyle="1" w:styleId="SinespaciadoCar">
    <w:name w:val="Sin espaciado Car"/>
    <w:link w:val="Sinespaciado"/>
    <w:uiPriority w:val="1"/>
    <w:rsid w:val="00B837E0"/>
    <w:rPr>
      <w:lang w:val="es-CO"/>
    </w:rPr>
  </w:style>
  <w:style w:type="paragraph" w:styleId="Textoindependiente">
    <w:name w:val="Body Text"/>
    <w:basedOn w:val="Normal"/>
    <w:link w:val="TextoindependienteCar"/>
    <w:uiPriority w:val="99"/>
    <w:unhideWhenUsed/>
    <w:rsid w:val="00B837E0"/>
    <w:pPr>
      <w:spacing w:after="120"/>
    </w:pPr>
  </w:style>
  <w:style w:type="character" w:customStyle="1" w:styleId="TextoindependienteCar">
    <w:name w:val="Texto independiente Car"/>
    <w:basedOn w:val="Fuentedeprrafopredeter"/>
    <w:link w:val="Textoindependiente"/>
    <w:uiPriority w:val="99"/>
    <w:rsid w:val="00B837E0"/>
    <w:rPr>
      <w:lang w:val="es-CO"/>
    </w:rPr>
  </w:style>
  <w:style w:type="paragraph" w:customStyle="1" w:styleId="Default">
    <w:name w:val="Default"/>
    <w:rsid w:val="00B837E0"/>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ED04B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AybVVtCpepdko/rIrx0CwijSLA==">CgMxLjAyDmgudDVlaG9sd3Zoa3RkMgloLjN6bnlzaDcyCWguM3pueXNoNzIJaC4yZXQ5MnAwMg5oLmU2dXB2d252YnVndTgAciExNVRqV291cGRJSlR4QktNR1Q3RmxmY1c1SkJPUTVta3g=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2514</Words>
  <Characters>13827</Characters>
  <Application>Microsoft Office Word</Application>
  <DocSecurity>0</DocSecurity>
  <Lines>115</Lines>
  <Paragraphs>32</Paragraphs>
  <ScaleCrop>false</ScaleCrop>
  <Company/>
  <LinksUpToDate>false</LinksUpToDate>
  <CharactersWithSpaces>16309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3</cp:revision>
  <dcterms:created xsi:type="dcterms:W3CDTF">2021-10-27T20:04:00Z</dcterms:created>
  <dcterms:modified xsi:type="dcterms:W3CDTF">2025-02-21T04:05:00Z</dcterms:modified>
</cp:coreProperties>
</file>